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C338" w14:textId="05B541F8" w:rsidR="007502D2" w:rsidRDefault="00937B34" w:rsidP="00937B34">
      <w:pPr>
        <w:jc w:val="center"/>
        <w:rPr>
          <w:u w:val="single"/>
          <w:rtl/>
        </w:rPr>
      </w:pPr>
      <w:r>
        <w:rPr>
          <w:rFonts w:hint="cs"/>
          <w:u w:val="single"/>
          <w:rtl/>
        </w:rPr>
        <w:t>מדותיו של הקב"ה</w:t>
      </w:r>
    </w:p>
    <w:p w14:paraId="7CED2373" w14:textId="6FF94592" w:rsidR="00271076" w:rsidRPr="005F149D" w:rsidRDefault="005F149D" w:rsidP="00937B34">
      <w:pPr>
        <w:jc w:val="center"/>
        <w:rPr>
          <w:rtl/>
        </w:rPr>
      </w:pPr>
      <w:r>
        <w:rPr>
          <w:rFonts w:hint="cs"/>
          <w:rtl/>
        </w:rPr>
        <w:t xml:space="preserve">מקורות </w:t>
      </w:r>
      <w:r w:rsidR="00270228">
        <w:rPr>
          <w:rFonts w:hint="cs"/>
          <w:rtl/>
        </w:rPr>
        <w:t xml:space="preserve">לשעור לע"נ </w:t>
      </w:r>
      <w:r w:rsidR="00B00CB3">
        <w:rPr>
          <w:rFonts w:hint="cs"/>
          <w:rtl/>
        </w:rPr>
        <w:t xml:space="preserve">א"מ </w:t>
      </w:r>
      <w:r w:rsidR="00270228">
        <w:rPr>
          <w:rFonts w:hint="cs"/>
          <w:rtl/>
        </w:rPr>
        <w:t>עטרה בת יוס</w:t>
      </w:r>
      <w:r w:rsidR="0092195E">
        <w:rPr>
          <w:rFonts w:hint="cs"/>
          <w:rtl/>
        </w:rPr>
        <w:t xml:space="preserve">ף דוב הלוי, ג' </w:t>
      </w:r>
      <w:r w:rsidR="00711C2F">
        <w:rPr>
          <w:rFonts w:hint="cs"/>
          <w:rtl/>
        </w:rPr>
        <w:t>אדר (השני)</w:t>
      </w:r>
    </w:p>
    <w:p w14:paraId="72F2C434" w14:textId="77777777" w:rsidR="00937B34" w:rsidRDefault="00937B34" w:rsidP="00937B34">
      <w:pPr>
        <w:jc w:val="right"/>
        <w:rPr>
          <w:rFonts w:hint="cs"/>
        </w:rPr>
      </w:pPr>
      <w:r>
        <w:rPr>
          <w:rFonts w:cs="Arial"/>
          <w:rtl/>
        </w:rPr>
        <w:t>רמב"ם הלכות דעות פרק א</w:t>
      </w:r>
    </w:p>
    <w:p w14:paraId="665DE970" w14:textId="77777777" w:rsidR="00937B34" w:rsidRDefault="00937B34" w:rsidP="00937B34">
      <w:pPr>
        <w:jc w:val="right"/>
      </w:pPr>
      <w:r>
        <w:rPr>
          <w:rFonts w:cs="Arial"/>
          <w:rtl/>
        </w:rPr>
        <w:t>ומצווין אנו ללכת בדרכים האלו הבינונים והם הדרכים הטובים והישרים שנאמר והלכת בדרכיו</w:t>
      </w:r>
      <w:r>
        <w:t xml:space="preserve">. </w:t>
      </w:r>
    </w:p>
    <w:p w14:paraId="3BD152EB" w14:textId="77777777" w:rsidR="00937B34" w:rsidRDefault="00937B34" w:rsidP="00937B34">
      <w:pPr>
        <w:jc w:val="right"/>
      </w:pPr>
      <w:r>
        <w:rPr>
          <w:rFonts w:cs="Arial"/>
          <w:rtl/>
        </w:rPr>
        <w:t>הלכה ו</w:t>
      </w:r>
    </w:p>
    <w:p w14:paraId="6866C40E" w14:textId="77777777" w:rsidR="00937B34" w:rsidRDefault="00937B34" w:rsidP="00937B34">
      <w:pPr>
        <w:jc w:val="right"/>
      </w:pPr>
      <w:r>
        <w:rPr>
          <w:rFonts w:cs="Arial"/>
          <w:rtl/>
        </w:rPr>
        <w:t>כך למדו בפירוש מצוה זו, מה הוא נקרא חנון אף אתה היה חנון, מה הוא נקרא רחום אף אתה היה רחום, מה הוא נקרא קדוש אף אתה היה קדוש, ועל דרך זו קראו הנביאים לאל בכל אותן הכנויין ארך אפים ורב חסד צדיק וישר תמים גבור וחזק וכיוצא בהן, להודיע שהן דרכים טובים וישרים וחייב אדם להנהיג עצמו בהן ולהדמות אליו כפי כחו</w:t>
      </w:r>
      <w:r>
        <w:t xml:space="preserve">. </w:t>
      </w:r>
    </w:p>
    <w:p w14:paraId="497C4040" w14:textId="77777777" w:rsidR="00937B34" w:rsidRDefault="00937B34" w:rsidP="00937B34">
      <w:pPr>
        <w:jc w:val="right"/>
      </w:pPr>
      <w:r>
        <w:rPr>
          <w:rFonts w:cs="Arial"/>
          <w:rtl/>
        </w:rPr>
        <w:t>הלכה ז</w:t>
      </w:r>
    </w:p>
    <w:p w14:paraId="501C0AC3" w14:textId="77777777" w:rsidR="00937B34" w:rsidRDefault="00937B34" w:rsidP="00937B34">
      <w:pPr>
        <w:jc w:val="right"/>
        <w:rPr>
          <w:rFonts w:cs="Arial"/>
          <w:rtl/>
        </w:rPr>
      </w:pPr>
      <w:r>
        <w:rPr>
          <w:rFonts w:cs="Arial"/>
          <w:rtl/>
        </w:rPr>
        <w:t>וכיצד ירגיל אדם עצמו בדעות אלו עד שיקבעו בו, יעשה וישנה וישלש במעשים שעושה על פי הדעות האמצעיות ויחזור בהם תמיד עד שיהיו מעשיהם קלים עליו ולא יהיה בהם טורח עליו ויקבעו הדעות בנפשו, ולפי שהשמות האלו נקרא בהן היוצר והם הדרך הבינונית שאנו חייבין ללכת בה, נקראת דרך זו דרך ה', והיא שלמד אברהם אבינו לבניו שנאמר כי ידעתיו למען אשר יצוה וגו', וההולך בדרך זו מביא טובה וברכה לעצמו שנאמר למען הביא ה' על אברהם את אשר דבר עליו</w:t>
      </w:r>
    </w:p>
    <w:p w14:paraId="03BBEA8C" w14:textId="77777777" w:rsidR="00EC5944" w:rsidRDefault="00EC5944" w:rsidP="00EC5944">
      <w:pPr>
        <w:jc w:val="right"/>
      </w:pPr>
      <w:r>
        <w:rPr>
          <w:rFonts w:cs="Arial"/>
          <w:rtl/>
        </w:rPr>
        <w:t>ספר מורה הנבוכים חלק א פרק נד</w:t>
      </w:r>
    </w:p>
    <w:p w14:paraId="7712F618" w14:textId="77777777" w:rsidR="00CD6982" w:rsidRDefault="00EC5944" w:rsidP="00EC5944">
      <w:pPr>
        <w:jc w:val="right"/>
        <w:rPr>
          <w:rFonts w:cs="Arial"/>
          <w:rtl/>
        </w:rPr>
      </w:pPr>
      <w:r>
        <w:rPr>
          <w:rFonts w:cs="Arial"/>
          <w:rtl/>
        </w:rPr>
        <w:t>והענין הנה אינו שהוא בעל מדות, אבל פועל פעולות דומות לפעולות הבאות מאתנו ממדות, ר"ל מתכונות נפשיות, לא שהוא יתעלה בעל תכונות נפשיות, ואמנם הספיק לו זכרון אלו שלש עשרה מדות, ואף על פי שכבר השיג כל טובו ר"ל כל פעולותיו, כי אלה הם הפעולות הבאות ממנו יתעלה בחק המצאת בני אדם והנהגתם, וזאת היתה אחרית כוונת שאלתו, כי סוף המאמר ואדעך למען אמצא חן בעיניך, וראה כי עמך הגוי הזה, כלומר אשר אני צריך להנהיגם בפעולות אלך בהם בדרך פעולותיך בהנהגתם, הנה כבר התבאר לך כי הדרכים והמדות אחד, והם הפעולות הבאות מאתו יתעלה בעולם, וכל אשר הושגה פעולה מפעולותיו יתואר הוא יתעלה בתאר אשר יבא ממנו הפעל ההוא ונקרא בשם הנגזר מן הפעל ההוא, והמשל בו, כי כשהושגה דקות הנהגתו בהוית עובר בעלי חיים, והמציא כחות בו, ובמי שיגדלהו אחר לידתו, שימנעוהו מן המות ומן האבדון וישמרוהו מכל היזק ויועילוהו בשמושיו ההכרחיים, וכיוצא בפעולה הזאת ממנו לא תבא אלא אחר הפעלות והמיית רחמים והוא ענין הרחמנות, נאמר עליו יתעלה רחום, כמו שאמר כרחם אב על בנים, ואמר וחמלתי עליהם כאשר יחמול איש על בנו, לא שהוא יתעלה יפעל ויהמו רחמיו, אלא כפעל ההוא אשר יבא מן האב על הבן אשר הוא נמשך לחמלה ורחמנות והפעלות גמורה, יבא ממנו יתעלה בחק חסידיו לא להפעלות ולא לשינוי, וכמו שאנחנו כשנתן דבר למי שאין לו חק עלינו יקרא זה בלשוננו חנינה, כמו שאמר חנוני אתם רעי, אשר חנן אלהים, כי חנני אלהים, וזה הרבה, והוא יתעלה ימציא וינהיג מי שאין לו חק עליו להמציאו והנהיגו לזה נקרא חנון</w:t>
      </w:r>
    </w:p>
    <w:p w14:paraId="345A6D8E" w14:textId="77777777" w:rsidR="00303AF3" w:rsidRDefault="00303AF3" w:rsidP="00303AF3">
      <w:pPr>
        <w:jc w:val="right"/>
      </w:pPr>
      <w:r>
        <w:rPr>
          <w:rFonts w:cs="Arial"/>
          <w:rtl/>
        </w:rPr>
        <w:t>תלמוד בבלי מסכת ברכות דף לג עמוד ב</w:t>
      </w:r>
    </w:p>
    <w:p w14:paraId="012E60CA" w14:textId="77777777" w:rsidR="00303AF3" w:rsidRDefault="00303AF3" w:rsidP="00303AF3">
      <w:pPr>
        <w:jc w:val="right"/>
        <w:rPr>
          <w:rFonts w:cs="Arial"/>
          <w:rtl/>
        </w:rPr>
      </w:pPr>
      <w:r>
        <w:rPr>
          <w:rFonts w:cs="Arial"/>
          <w:rtl/>
        </w:rPr>
        <w:t>ההוא דנחית קמיה דרבי חנינא, אמר: האל הגדול הגבור והנורא והאדיר והעזוז והיראוי החזק והאמיץ והודאי והנכבד. המתין לו עד דסיים, כי סיים אמר ליה: סיימתינהו לכולהו שבחי דמרך? למה לי כולי האי? אנן הני תלת דאמרינן - אי לאו דאמרינהו משה רבינו באורייתא, ואתו אנשי כנסת הגדולה ותקנינהו בתפלה - לא הוינן יכולין למימר להו, ואת אמרת כולי האי ואזלת! משל, למלך בשר ודם שהיו לו אלף אלפים דינרי זהב, והיו מקלסין אותו בשל כסף, והלא גנאי הוא לו</w:t>
      </w:r>
    </w:p>
    <w:p w14:paraId="500A0EA7" w14:textId="77777777" w:rsidR="001E3574" w:rsidRPr="001E3574" w:rsidRDefault="001E3574" w:rsidP="001E3574">
      <w:pPr>
        <w:jc w:val="right"/>
        <w:rPr>
          <w:rFonts w:cs="Arial"/>
        </w:rPr>
      </w:pPr>
      <w:r w:rsidRPr="001E3574">
        <w:rPr>
          <w:rFonts w:cs="Arial"/>
          <w:rtl/>
        </w:rPr>
        <w:t>רמב"ם הלכות תשובה פרק ג הלכה ו - ז</w:t>
      </w:r>
    </w:p>
    <w:p w14:paraId="2CE0FB15" w14:textId="77777777" w:rsidR="001E3574" w:rsidRPr="001E3574" w:rsidRDefault="001E3574" w:rsidP="001E3574">
      <w:pPr>
        <w:jc w:val="right"/>
        <w:rPr>
          <w:rFonts w:cs="Arial"/>
        </w:rPr>
      </w:pPr>
      <w:r w:rsidRPr="001E3574">
        <w:rPr>
          <w:rFonts w:cs="Arial"/>
          <w:rtl/>
        </w:rPr>
        <w:t xml:space="preserve">ד ואלו הן שאין להן חלק לעולם הבא אלא נכרתים ואובדין ונידונין על גודל רשעם וחטאתם לעולם ולעולמי עולמים: המינים והאפיקורוסין והכופרים בתורה והכופרים בתחיית המתים ובביאת הגואל המורדים ומחטיאי הרבים </w:t>
      </w:r>
      <w:r w:rsidRPr="001E3574">
        <w:rPr>
          <w:rFonts w:cs="Arial"/>
          <w:rtl/>
        </w:rPr>
        <w:lastRenderedPageBreak/>
        <w:t>והפורשין מדרכי צבור והעושה עבירות ביד רמה בפרהסיא כיהויקים והמוסרים ומטילי אימה על הצבור שלא לשם שמים ושופכי דמים ובעלי לשון הרע והמושך ערלתו</w:t>
      </w:r>
      <w:r w:rsidRPr="001E3574">
        <w:rPr>
          <w:rFonts w:cs="Arial"/>
        </w:rPr>
        <w:t xml:space="preserve">. </w:t>
      </w:r>
    </w:p>
    <w:p w14:paraId="4E0D0E79" w14:textId="77777777" w:rsidR="001E3574" w:rsidRPr="001E3574" w:rsidRDefault="001E3574" w:rsidP="001E3574">
      <w:pPr>
        <w:jc w:val="right"/>
        <w:rPr>
          <w:rFonts w:cs="Arial"/>
        </w:rPr>
      </w:pPr>
      <w:r w:rsidRPr="001E3574">
        <w:rPr>
          <w:rFonts w:cs="Arial"/>
          <w:rtl/>
        </w:rPr>
        <w:t>הלכה ז</w:t>
      </w:r>
    </w:p>
    <w:p w14:paraId="73DC3D24" w14:textId="77777777" w:rsidR="001E3574" w:rsidRDefault="001E3574" w:rsidP="001E3574">
      <w:pPr>
        <w:jc w:val="right"/>
        <w:rPr>
          <w:rFonts w:cs="Arial"/>
          <w:rtl/>
        </w:rPr>
      </w:pPr>
      <w:r w:rsidRPr="001E3574">
        <w:rPr>
          <w:rFonts w:cs="Arial"/>
          <w:rtl/>
        </w:rPr>
        <w:t>חמשה הן הנקראים ה מינים: האומר שאין שם אלוה ואין לעולם מנהיג, והאומר שיש שם מנהיג אבל הן שנים או יותר, והאומר שיש שם רבון אחד אבל שהוא גוף ובעל תמונה, וכן האומר שאינו לבדו הראשון וצור לכל, וכן העובד כוכב או מזל וזולתו כדי להיות מליץ בינו ובין רבון העולמים כל אחד מחמשה אלו הוא מין. +/השגת הראב"ד/ והאומר שיש שם רבון אחד אלא שהוא גוף ובעל תמונה. א"א ולמה קרא לזה מין וכמה גדולים וטובים ממנו הלכו בזו המחשבה לפי מה שראו במקראות ויותר ממה שראו בדברי האגדות המשבשות את הדעות</w:t>
      </w:r>
    </w:p>
    <w:p w14:paraId="20F53217" w14:textId="77777777" w:rsidR="00FB7C9B" w:rsidRPr="00FB7C9B" w:rsidRDefault="00FB7C9B" w:rsidP="00FB7C9B">
      <w:pPr>
        <w:jc w:val="right"/>
        <w:rPr>
          <w:rFonts w:cs="Arial"/>
        </w:rPr>
      </w:pPr>
      <w:r w:rsidRPr="00FB7C9B">
        <w:rPr>
          <w:rFonts w:cs="Arial"/>
          <w:rtl/>
        </w:rPr>
        <w:t>פירוש המשנה לרמב"ם מסכת סנהדרין פרק י משנה א</w:t>
      </w:r>
    </w:p>
    <w:p w14:paraId="525E3AD3" w14:textId="77777777" w:rsidR="00FB7C9B" w:rsidRDefault="00FB7C9B" w:rsidP="00FB7C9B">
      <w:pPr>
        <w:jc w:val="right"/>
        <w:rPr>
          <w:rFonts w:cs="Arial"/>
          <w:rtl/>
        </w:rPr>
      </w:pPr>
      <w:r w:rsidRPr="00FB7C9B">
        <w:rPr>
          <w:rFonts w:cs="Arial"/>
          <w:rtl/>
        </w:rPr>
        <w:t>אחדותו יתעלה. והוא, שזה עלת הכל אחד, לא כאחדות המין ולא כאחדות הסוג, ולא כדבר האחד המורכב שהוא מתחלק לאחדים רבים, ולא אחד כגוף הפשוט שהוא אחד במספר אבל מקבל החלוקה והפיצול עד בלי סוף, אלא הוא יתעלה אחד, אחדות שאין אחדות כמוה בשום פנים, וזה היסוד השני מורה עליו מה שנ' שמע ישראל ה' אלהינו ה' אחד</w:t>
      </w:r>
    </w:p>
    <w:p w14:paraId="191CDB70" w14:textId="77777777" w:rsidR="004769B5" w:rsidRPr="004769B5" w:rsidRDefault="004769B5" w:rsidP="004769B5">
      <w:pPr>
        <w:jc w:val="right"/>
        <w:rPr>
          <w:rFonts w:cs="Arial"/>
        </w:rPr>
      </w:pPr>
      <w:r w:rsidRPr="004769B5">
        <w:rPr>
          <w:rFonts w:cs="Arial"/>
          <w:rtl/>
        </w:rPr>
        <w:t>ספר מורה הנבוכים חלק א פרק נ</w:t>
      </w:r>
    </w:p>
    <w:p w14:paraId="167D953D" w14:textId="77777777" w:rsidR="007F6845" w:rsidRDefault="004769B5" w:rsidP="004769B5">
      <w:pPr>
        <w:jc w:val="right"/>
        <w:rPr>
          <w:rFonts w:cs="Arial"/>
          <w:rtl/>
        </w:rPr>
      </w:pPr>
      <w:r w:rsidRPr="004769B5">
        <w:rPr>
          <w:rFonts w:cs="Arial"/>
          <w:rtl/>
        </w:rPr>
        <w:t>דע אתה המעיין במאמרי זה, כי ההאמנה אינה הענין הנאמר בפה אבל הענין המצוייר בנפש, כשיאמינו בו שהוא כן כמו שיצוייר. ואם יספיק לך מן הדעות האמתיות או הנחשבות אמתתם אצלך כשתספרם במאמר מבלתי שתציירם ותאמין בהם, כל שכן שתבקש מהם האמת, הוא קל מאד, כמו שתמצא רבים מן הפתאים ישמרו אמונות לא יציירו להם ענין בשום פנים. אבל אם מלאך לבך לעלות לזאת המדרגה העליונה מדרגת העיון, ושיתאמת לך שהשם אחד האחדות האמתית, עד שלא תמצא לו הרכבה כלל, ואין לחשוב בו שום חלוק בשום פנים, דע שאין לו יתעלה תאר עצמי בשום פנים ולא בשום ענין, וכמו שנמנע היותו גשם כן נמנע היותו בעל תאר עצמי. אמנם מי שהאמין שהוא אחד בעל תארים רבים, כבר אמר שהוא אחד במלתו, והאמינו רבים במחשבתו, וזה כמאמר הנוצרים הוא אחד אבל הוא שלשה והשלשה אחד, כן מאמר האומר הוא אחד אבל הוא בעל תארים רבים, והוא ותאריו אחד</w:t>
      </w:r>
    </w:p>
    <w:p w14:paraId="632E95BD" w14:textId="77777777" w:rsidR="00F769B7" w:rsidRPr="00F769B7" w:rsidRDefault="00F769B7" w:rsidP="00F769B7">
      <w:pPr>
        <w:jc w:val="right"/>
        <w:rPr>
          <w:rFonts w:cs="Arial"/>
        </w:rPr>
      </w:pPr>
      <w:r w:rsidRPr="00F769B7">
        <w:rPr>
          <w:rFonts w:cs="Arial"/>
          <w:rtl/>
        </w:rPr>
        <w:t>רמב"ם הלכות יסודי התורה פרק א</w:t>
      </w:r>
    </w:p>
    <w:p w14:paraId="0D336122" w14:textId="77777777" w:rsidR="00F769B7" w:rsidRPr="00F769B7" w:rsidRDefault="00F769B7" w:rsidP="00F769B7">
      <w:pPr>
        <w:jc w:val="right"/>
        <w:rPr>
          <w:rFonts w:cs="Arial"/>
        </w:rPr>
      </w:pPr>
      <w:r w:rsidRPr="00F769B7">
        <w:rPr>
          <w:rFonts w:cs="Arial"/>
          <w:rtl/>
        </w:rPr>
        <w:t>וכיון שנתברר שאינו גוף וגוייה יתברר שלא יארע לו אחד ממאורעות הגופות, לא חיבור ולא פירוד, לא מקום ולא מדה, לא עליה ולא ירידה, ולא ימין ולא שמאל, ולא פנים ולא אחור, ולא ישיבה ולא עמידה, ואינו מצוי בזמן עד שיהיה לו ראשית ואחרית ומנין שנים, ואינו משתנה שאין לו דבר שיגרום לו שינוי, ואין לו לא מות ולא חיים כחיי הגוף החי, ולא סכלות ולא חכמה כחכמת האיש החכם, לא שינה ולא הקיצה, ולא כעס ולא שחוק ולא שמחה ולא עצבות, ולא שתיקה ולא דבור כדבור בני אדם, וכך אמרו חכמים אין למעלה לא ישיבה ולא עמידה ולא עורף ולא עיפוי</w:t>
      </w:r>
      <w:r w:rsidRPr="00F769B7">
        <w:rPr>
          <w:rFonts w:cs="Arial"/>
        </w:rPr>
        <w:t xml:space="preserve">. </w:t>
      </w:r>
    </w:p>
    <w:p w14:paraId="0722174B" w14:textId="77777777" w:rsidR="00F769B7" w:rsidRPr="00F769B7" w:rsidRDefault="00F769B7" w:rsidP="00F769B7">
      <w:pPr>
        <w:jc w:val="right"/>
        <w:rPr>
          <w:rFonts w:cs="Arial"/>
        </w:rPr>
      </w:pPr>
      <w:r w:rsidRPr="00F769B7">
        <w:rPr>
          <w:rFonts w:cs="Arial"/>
          <w:rtl/>
        </w:rPr>
        <w:t>הלכה יב</w:t>
      </w:r>
    </w:p>
    <w:p w14:paraId="0865B532" w14:textId="77777777" w:rsidR="00B82280" w:rsidRDefault="00F769B7" w:rsidP="00F769B7">
      <w:pPr>
        <w:jc w:val="right"/>
        <w:rPr>
          <w:rFonts w:cs="Arial"/>
          <w:rtl/>
        </w:rPr>
      </w:pPr>
      <w:r w:rsidRPr="00F769B7">
        <w:rPr>
          <w:rFonts w:cs="Arial"/>
          <w:rtl/>
        </w:rPr>
        <w:t>והואיל והדבר כן הוא, כל הדברים הללו וכיוצא בהן שנאמרו בתורה ובדברי נביאים הכל משל ומליצה הן, כמו שנאמר יושב בשמים ישחק, כעסוני בהבליהם, כאשר שש ה' וכיוצא בהן, על הכל אמרו חכמים דברה תורה כלשון בני אדם, וכן הוא אומר האותי הם מכעיסים, הרי הוא אומר אני ה' לא שניתי, ואילו היה פעמים כועס ופעמים שמח היה משתנה, וכל הדברים האלו אינן מצויין אלא לגופים האפלים השפלים שוכני בתי חומר אשר בעפר יסודם אבל הוא ברוך הוא יתברך ויתרומם על כל זה</w:t>
      </w:r>
    </w:p>
    <w:p w14:paraId="72BF3323" w14:textId="77777777" w:rsidR="0025168E" w:rsidRPr="0025168E" w:rsidRDefault="0025168E" w:rsidP="0025168E">
      <w:pPr>
        <w:jc w:val="right"/>
        <w:rPr>
          <w:rFonts w:cs="Arial"/>
        </w:rPr>
      </w:pPr>
      <w:r w:rsidRPr="0025168E">
        <w:rPr>
          <w:rFonts w:cs="Arial"/>
          <w:rtl/>
        </w:rPr>
        <w:t>רמב"ם הלכות יסודי התורה פרק ב</w:t>
      </w:r>
    </w:p>
    <w:p w14:paraId="7D448C9C" w14:textId="77777777" w:rsidR="009F2F00" w:rsidRDefault="0025168E" w:rsidP="0025168E">
      <w:pPr>
        <w:jc w:val="right"/>
        <w:rPr>
          <w:rFonts w:cs="Arial"/>
          <w:rtl/>
        </w:rPr>
      </w:pPr>
      <w:r w:rsidRPr="0025168E">
        <w:rPr>
          <w:rFonts w:cs="Arial"/>
          <w:rtl/>
        </w:rPr>
        <w:t xml:space="preserve">הקדוש ברוך הוא מכיר אמתו ויודע אותה כמו שהיא, ואינו יודע בדעה שהיא חוץ ממנו כמו שאנו יודעין, שאין אנו ודעתנו אחד אבל הבורא יתברך הוא ודעתו וחייו אחד מכל צד ומכל פינה ובכל דרך ייחוד, שאלמלי היה חי בחיים </w:t>
      </w:r>
      <w:r w:rsidRPr="0025168E">
        <w:rPr>
          <w:rFonts w:cs="Arial"/>
          <w:rtl/>
        </w:rPr>
        <w:lastRenderedPageBreak/>
        <w:t>ויודע בדעה חוץ ממנו היו שם אלוהות הרבה הוא וחייו ודעתו, ואין הדבר כן אלא אחד מכל צד ומכל פינה ובכל דרך ייחוד</w:t>
      </w:r>
    </w:p>
    <w:p w14:paraId="58F0EBFC" w14:textId="4AA37ECE" w:rsidR="00F769B7" w:rsidRDefault="0025168E" w:rsidP="0025168E">
      <w:pPr>
        <w:jc w:val="right"/>
        <w:rPr>
          <w:rFonts w:cs="Arial"/>
          <w:rtl/>
        </w:rPr>
      </w:pPr>
      <w:r w:rsidRPr="0025168E">
        <w:rPr>
          <w:rFonts w:cs="Arial"/>
        </w:rPr>
        <w:t>,</w:t>
      </w:r>
      <w:r w:rsidR="00F769B7" w:rsidRPr="00F769B7">
        <w:rPr>
          <w:rFonts w:cs="Arial"/>
        </w:rPr>
        <w:t>.</w:t>
      </w:r>
    </w:p>
    <w:p w14:paraId="62C858F1" w14:textId="77777777" w:rsidR="00B0254B" w:rsidRPr="00B0254B" w:rsidRDefault="00B0254B" w:rsidP="00B0254B">
      <w:pPr>
        <w:jc w:val="right"/>
        <w:rPr>
          <w:rFonts w:cs="Arial"/>
        </w:rPr>
      </w:pPr>
      <w:r w:rsidRPr="00B0254B">
        <w:rPr>
          <w:rFonts w:cs="Arial"/>
          <w:rtl/>
        </w:rPr>
        <w:t>רמב"ם הלכות תשובה פרק ב הלכה ד</w:t>
      </w:r>
    </w:p>
    <w:p w14:paraId="5FE4557F" w14:textId="77777777" w:rsidR="00B0254B" w:rsidRDefault="00B0254B" w:rsidP="00B0254B">
      <w:pPr>
        <w:jc w:val="right"/>
        <w:rPr>
          <w:rFonts w:cs="Arial"/>
          <w:rtl/>
        </w:rPr>
      </w:pPr>
      <w:r w:rsidRPr="00B0254B">
        <w:rPr>
          <w:rFonts w:cs="Arial"/>
          <w:rtl/>
        </w:rPr>
        <w:t>מדרכי התשובה להיות השב צועק תמיד לפני השם בבכי ובתחנונים ועושה ג צדקה כפי כחו ומתרחק הרבה מן הדבר שחטא בו ומשנה שמו כלומר אני אחר ואיני אותו האיש שעשה אותן המעשים ומשנה מעשיו כולן לטובה ולדרך ישרה וגולה ממקומו, שגלות מכפרת עון מפני שגורמת לו להכנע ולהיות עניו ושפל רוח</w:t>
      </w:r>
    </w:p>
    <w:p w14:paraId="511C99F9" w14:textId="77777777" w:rsidR="009B7CFA" w:rsidRPr="009B7CFA" w:rsidRDefault="009B7CFA" w:rsidP="009B7CFA">
      <w:pPr>
        <w:jc w:val="right"/>
        <w:rPr>
          <w:rFonts w:cs="Arial"/>
        </w:rPr>
      </w:pPr>
      <w:r w:rsidRPr="009B7CFA">
        <w:rPr>
          <w:rFonts w:cs="Arial"/>
          <w:rtl/>
        </w:rPr>
        <w:t>רמב"ם הלכות דעות פרק א</w:t>
      </w:r>
    </w:p>
    <w:p w14:paraId="19B42F89" w14:textId="77777777" w:rsidR="002A526D" w:rsidRDefault="009B7CFA" w:rsidP="009B7CFA">
      <w:pPr>
        <w:jc w:val="right"/>
        <w:rPr>
          <w:rFonts w:cs="Arial"/>
          <w:rtl/>
        </w:rPr>
      </w:pPr>
      <w:r w:rsidRPr="009B7CFA">
        <w:rPr>
          <w:rFonts w:cs="Arial"/>
          <w:rtl/>
        </w:rPr>
        <w:t>הדרך הישרה היא מדה בינונית שבכל דעה ודעה מכל הדעות שיש לו לאדם, והיא הדעה שהיא רחוקה משתי הקצוות ריחוק שוה ואינה קרובה לא לזו ולא לזו, לפיכך צוו חכמים הראשונים שיהא אדם שם דעותיו תמיד ומשער אותם ומכוין אותם בדרך האמצעית כדי שיהא שלם בגופו, כיצד לא יהא בעל חמה נוח לכעוס ולא כמת שאינו מרגיש אלא בינוני, לא יכעוס אלא על דבר גדול שראוי לכעוס עליו כדי שלא יעשה כיוצא בו פעם אחרת, וכן לא יתאוה אלא לדברים שהגוף צריך להן ואי אפשר להיות בזולתן כענין שנאמר צדיק אוכל לשובע נפשו, וכן לא יהיה עמל בעסקו אלא להשיג דבר שצריך לו לחיי שעה כענין שנאמר טוב מעט לצדיק, ולא יקפוץ ידו ביותר, ולא יפזר ממונו אלא נותן צדקה כפי מסת ידו ומלוה כראוי למי שצריך, ולא יהא מהולל ושוחק ולא עצב ואונן אלא שמח כל ימיו בנחת בסבר פנים יפות, וכן שאר דעותיו, ודרך זו היא דרך החכמים, כל אדם שדעותיו דעות בינונית /בינוניות/ ממוצעות נקרא חכם</w:t>
      </w:r>
    </w:p>
    <w:p w14:paraId="464D8FFC" w14:textId="77777777" w:rsidR="00663CA8" w:rsidRPr="00663CA8" w:rsidRDefault="00663CA8" w:rsidP="00663CA8">
      <w:pPr>
        <w:jc w:val="right"/>
        <w:rPr>
          <w:rFonts w:cs="Arial"/>
        </w:rPr>
      </w:pPr>
      <w:r w:rsidRPr="00663CA8">
        <w:rPr>
          <w:rFonts w:cs="Arial"/>
          <w:rtl/>
        </w:rPr>
        <w:t>רמב"ם הלכות עבודה זרה פרק א הלכה ג</w:t>
      </w:r>
    </w:p>
    <w:p w14:paraId="3E213084" w14:textId="77777777" w:rsidR="00982D02" w:rsidRDefault="00663CA8" w:rsidP="00975EFF">
      <w:pPr>
        <w:jc w:val="right"/>
        <w:rPr>
          <w:rFonts w:cs="Arial"/>
          <w:rtl/>
        </w:rPr>
      </w:pPr>
      <w:r w:rsidRPr="00663CA8">
        <w:rPr>
          <w:rFonts w:cs="Arial"/>
          <w:rtl/>
        </w:rPr>
        <w:t>א כיון שנגמל איתן זה התחיל לשוטט בדעתו והוא קטן והתחיל לחשוב ביום ובלילה והיה תמיה היאך אפשר שיהיה הגלגל הזה נוהג תמיד ולא יהיה לו מנהיג ומי יסבב אותו, כי אי אפשר שיסבב את עצמו, ולא היה לו מלמד ולא מודיע דבר אלא מושקע באור כשדים בין עובדי כוכבים הטפשים ואביו ואמו וכל העם עובדי כוכבים והוא עובד עמהם ולבו משוטט ומבין עד שהשיג דרך האמת והבין קו הצדק מתבונתו הנכונה</w:t>
      </w:r>
    </w:p>
    <w:p w14:paraId="7F9E0412" w14:textId="77777777" w:rsidR="003B027C" w:rsidRPr="003B027C" w:rsidRDefault="003B027C" w:rsidP="003B027C">
      <w:pPr>
        <w:jc w:val="right"/>
        <w:rPr>
          <w:rFonts w:cs="Arial"/>
        </w:rPr>
      </w:pPr>
      <w:r w:rsidRPr="003B027C">
        <w:rPr>
          <w:rFonts w:cs="Arial"/>
          <w:rtl/>
        </w:rPr>
        <w:t>רמב"ם הלכות עבודה זרה פרק א הלכה ג</w:t>
      </w:r>
    </w:p>
    <w:p w14:paraId="525AE02C" w14:textId="77777777" w:rsidR="003B027C" w:rsidRDefault="003B027C" w:rsidP="003B027C">
      <w:pPr>
        <w:jc w:val="right"/>
        <w:rPr>
          <w:rFonts w:cs="Arial"/>
          <w:rtl/>
        </w:rPr>
      </w:pPr>
      <w:r w:rsidRPr="003B027C">
        <w:rPr>
          <w:rFonts w:cs="Arial"/>
          <w:rtl/>
        </w:rPr>
        <w:t>והיה מהלך וקורא ומקבץ העם מעיר לעיר ומממלכה לממלכה עד שהגיע לארץ כנען והוא קורא שנאמר ויקרא שם בשם ה' אל עולם, וכיון שהיו העם מתקבצין אליו ושואלין לו על דבריו היה מודיע לכל אחד ואחד כפי דעתו עד שיחזירהו לדרך האמת עד שנתקבצו אליו אלפים ורבבות והם אנשי בית אברהם ושתל בלבם העיקר הגדול הזה וחבר בו ספרים והודיעו ליצחק בנו, וישב יצחק מלמד ומזהיר, ויצחק הודיע ליעקב ומינהו ללמד וישב מלמד ומחזיק כל הנלוים אליו, ויעקב אבינו למד בניו כולם והבדיל לוי ומינהו ראש והושיבו בישיבה ללמד דרך השם ולשמור מצות אברהם</w:t>
      </w:r>
    </w:p>
    <w:p w14:paraId="2872C745" w14:textId="0FCD4EF6" w:rsidR="001E3574" w:rsidRDefault="003B027C" w:rsidP="003B027C">
      <w:pPr>
        <w:jc w:val="right"/>
        <w:rPr>
          <w:rFonts w:cs="Arial"/>
          <w:rtl/>
        </w:rPr>
      </w:pPr>
      <w:r w:rsidRPr="003B027C">
        <w:rPr>
          <w:rFonts w:cs="Arial"/>
        </w:rPr>
        <w:t>,</w:t>
      </w:r>
      <w:r w:rsidR="00663CA8" w:rsidRPr="00663CA8">
        <w:rPr>
          <w:rFonts w:cs="Arial"/>
        </w:rPr>
        <w:t>,</w:t>
      </w:r>
      <w:r w:rsidR="009B7CFA" w:rsidRPr="009B7CFA">
        <w:rPr>
          <w:rFonts w:cs="Arial"/>
        </w:rPr>
        <w:t>.</w:t>
      </w:r>
      <w:r w:rsidR="00B0254B" w:rsidRPr="00B0254B">
        <w:rPr>
          <w:rFonts w:cs="Arial"/>
        </w:rPr>
        <w:t>.</w:t>
      </w:r>
      <w:r w:rsidR="004769B5" w:rsidRPr="004769B5">
        <w:rPr>
          <w:rFonts w:cs="Arial"/>
        </w:rPr>
        <w:t>,</w:t>
      </w:r>
      <w:r w:rsidR="00FB7C9B" w:rsidRPr="00FB7C9B">
        <w:rPr>
          <w:rFonts w:cs="Arial"/>
        </w:rPr>
        <w:t>.</w:t>
      </w:r>
      <w:r w:rsidR="001E3574" w:rsidRPr="001E3574">
        <w:rPr>
          <w:rFonts w:cs="Arial"/>
        </w:rPr>
        <w:t>.</w:t>
      </w:r>
    </w:p>
    <w:p w14:paraId="2D8EEDE5" w14:textId="2869E2CB" w:rsidR="00937B34" w:rsidRPr="00937B34" w:rsidRDefault="00303AF3" w:rsidP="00303AF3">
      <w:pPr>
        <w:jc w:val="right"/>
      </w:pPr>
      <w:r>
        <w:t>!</w:t>
      </w:r>
      <w:r w:rsidR="00EC5944">
        <w:t>,</w:t>
      </w:r>
      <w:r w:rsidR="00937B34">
        <w:t>.</w:t>
      </w:r>
    </w:p>
    <w:sectPr w:rsidR="00937B34" w:rsidRPr="00937B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BE5D" w14:textId="77777777" w:rsidR="00AE2764" w:rsidRDefault="00AE2764" w:rsidP="003B027C">
      <w:pPr>
        <w:spacing w:after="0" w:line="240" w:lineRule="auto"/>
      </w:pPr>
      <w:r>
        <w:separator/>
      </w:r>
    </w:p>
  </w:endnote>
  <w:endnote w:type="continuationSeparator" w:id="0">
    <w:p w14:paraId="31000839" w14:textId="77777777" w:rsidR="00AE2764" w:rsidRDefault="00AE2764" w:rsidP="003B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984B" w14:textId="77777777" w:rsidR="00AE2764" w:rsidRDefault="00AE2764" w:rsidP="003B027C">
      <w:pPr>
        <w:spacing w:after="0" w:line="240" w:lineRule="auto"/>
      </w:pPr>
      <w:r>
        <w:separator/>
      </w:r>
    </w:p>
  </w:footnote>
  <w:footnote w:type="continuationSeparator" w:id="0">
    <w:p w14:paraId="09A87794" w14:textId="77777777" w:rsidR="00AE2764" w:rsidRDefault="00AE2764" w:rsidP="003B0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69111963"/>
      <w:docPartObj>
        <w:docPartGallery w:val="Page Numbers (Top of Page)"/>
        <w:docPartUnique/>
      </w:docPartObj>
    </w:sdtPr>
    <w:sdtEndPr>
      <w:rPr>
        <w:b/>
        <w:bCs/>
        <w:noProof/>
        <w:color w:val="auto"/>
        <w:spacing w:val="0"/>
      </w:rPr>
    </w:sdtEndPr>
    <w:sdtContent>
      <w:p w14:paraId="01200F7F" w14:textId="6A4187FB" w:rsidR="003B027C" w:rsidRDefault="003B027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5F45A55" w14:textId="77777777" w:rsidR="003B027C" w:rsidRDefault="003B0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34"/>
    <w:rsid w:val="000603B5"/>
    <w:rsid w:val="001E3574"/>
    <w:rsid w:val="00207F55"/>
    <w:rsid w:val="0025168E"/>
    <w:rsid w:val="00270228"/>
    <w:rsid w:val="00271076"/>
    <w:rsid w:val="00274678"/>
    <w:rsid w:val="002A526D"/>
    <w:rsid w:val="00303AF3"/>
    <w:rsid w:val="003B027C"/>
    <w:rsid w:val="004769B5"/>
    <w:rsid w:val="005F149D"/>
    <w:rsid w:val="00663CA8"/>
    <w:rsid w:val="00711C2F"/>
    <w:rsid w:val="007502D2"/>
    <w:rsid w:val="007F6845"/>
    <w:rsid w:val="008B198A"/>
    <w:rsid w:val="0092195E"/>
    <w:rsid w:val="00937B34"/>
    <w:rsid w:val="00975EFF"/>
    <w:rsid w:val="00982D02"/>
    <w:rsid w:val="009B7CFA"/>
    <w:rsid w:val="009F2F00"/>
    <w:rsid w:val="00AE0DA0"/>
    <w:rsid w:val="00AE2764"/>
    <w:rsid w:val="00B00CB3"/>
    <w:rsid w:val="00B0254B"/>
    <w:rsid w:val="00B155A8"/>
    <w:rsid w:val="00B82280"/>
    <w:rsid w:val="00CD6982"/>
    <w:rsid w:val="00EC5944"/>
    <w:rsid w:val="00F769B7"/>
    <w:rsid w:val="00FB7C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4D77"/>
  <w15:chartTrackingRefBased/>
  <w15:docId w15:val="{BEDE725E-1034-4BBC-9B60-77E9A716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27C"/>
  </w:style>
  <w:style w:type="paragraph" w:styleId="Footer">
    <w:name w:val="footer"/>
    <w:basedOn w:val="Normal"/>
    <w:link w:val="FooterChar"/>
    <w:uiPriority w:val="99"/>
    <w:unhideWhenUsed/>
    <w:rsid w:val="003B0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B234538C5C184DBE468A7B07FC6B73" ma:contentTypeVersion="11" ma:contentTypeDescription="Create a new document." ma:contentTypeScope="" ma:versionID="b6ac1c208dc8462cd02f62417e204649">
  <xsd:schema xmlns:xsd="http://www.w3.org/2001/XMLSchema" xmlns:xs="http://www.w3.org/2001/XMLSchema" xmlns:p="http://schemas.microsoft.com/office/2006/metadata/properties" xmlns:ns3="dd829edc-ae5c-420a-817c-95974936f9ed" targetNamespace="http://schemas.microsoft.com/office/2006/metadata/properties" ma:root="true" ma:fieldsID="aee40fcd7dbdd2f382823bd8bf54c0ab" ns3:_="">
    <xsd:import namespace="dd829edc-ae5c-420a-817c-95974936f9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29edc-ae5c-420a-817c-95974936f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C05E9B-AAF8-4B9A-9610-9DCF325341B9}">
  <ds:schemaRefs>
    <ds:schemaRef ds:uri="http://schemas.microsoft.com/sharepoint/v3/contenttype/forms"/>
  </ds:schemaRefs>
</ds:datastoreItem>
</file>

<file path=customXml/itemProps2.xml><?xml version="1.0" encoding="utf-8"?>
<ds:datastoreItem xmlns:ds="http://schemas.openxmlformats.org/officeDocument/2006/customXml" ds:itemID="{DE991CF0-8CBE-4D7B-B873-3011D14CC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29edc-ae5c-420a-817c-95974936f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FA421-F7E6-4754-ACD1-686904C102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Twersky</dc:creator>
  <cp:keywords/>
  <dc:description/>
  <cp:lastModifiedBy>Mayer Twersky</cp:lastModifiedBy>
  <cp:revision>26</cp:revision>
  <dcterms:created xsi:type="dcterms:W3CDTF">2024-03-11T21:48:00Z</dcterms:created>
  <dcterms:modified xsi:type="dcterms:W3CDTF">2024-03-12T16:40:00Z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0x010100F0B234538C5C184DBE468A7B07FC6B73</vt:lpwstr>
  </property>
</Properties>
</file>