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B07F" w14:textId="5716A26C" w:rsidR="005D4589" w:rsidRDefault="00C945E3" w:rsidP="00662195">
      <w:pPr>
        <w:pStyle w:val="Title"/>
        <w:jc w:val="center"/>
      </w:pPr>
      <w:r>
        <w:t xml:space="preserve">The </w:t>
      </w:r>
      <w:r w:rsidR="00CB51C4">
        <w:t>Shabb</w:t>
      </w:r>
      <w:r>
        <w:t>os Goy: Non-Jewish Employees</w:t>
      </w:r>
    </w:p>
    <w:p w14:paraId="356A0A66" w14:textId="39C47756" w:rsidR="00EF1E73" w:rsidRDefault="00EF1E73">
      <w:r>
        <w:t>Yoni Zolty</w:t>
      </w:r>
    </w:p>
    <w:p w14:paraId="70C0F1D6" w14:textId="77777777" w:rsidR="00EF1E73" w:rsidRDefault="00EF1E73" w:rsidP="00EF1E73">
      <w:pPr>
        <w:pStyle w:val="sourcetitle"/>
      </w:pPr>
      <w:r>
        <w:rPr>
          <w:rtl/>
        </w:rPr>
        <w:t>שמות פרק יב פסוק טז</w:t>
      </w:r>
    </w:p>
    <w:p w14:paraId="7E516916" w14:textId="3B05092C" w:rsidR="00250ADD" w:rsidRDefault="00EF1E73" w:rsidP="00EF1E73">
      <w:pPr>
        <w:bidi/>
        <w:rPr>
          <w:rFonts w:cs="Arial"/>
          <w:rtl/>
        </w:rPr>
      </w:pPr>
      <w:r>
        <w:rPr>
          <w:rFonts w:cs="Arial"/>
          <w:rtl/>
        </w:rPr>
        <w:t>וּבַיּ֤וֹם הָרִאשׁוֹן֙ מִקְרָא־קֹ֔דֶשׁ וּבַיּוֹם֙ הַשְּׁבִיעִ֔י מִקְרָא־קֹ֖דֶשׁ יִהְיֶ֣ה לָכֶ֑ם כָּל־מְלָאכָה֙ לֹא־יֵעָשֶׂ֣ה בָהֶ֔ם אַ֚ךְ אֲשֶׁ֣ר יֵאָכֵ֣ל לְכָל־נֶ֔פֶשׁ ה֥וּא לְבַדּ֖וֹ יֵעָשֶׂ֥ה לָכֶֽם:</w:t>
      </w:r>
    </w:p>
    <w:p w14:paraId="4B3DB5C6" w14:textId="49867582" w:rsidR="00D21AF5" w:rsidRDefault="00D21AF5" w:rsidP="00D21AF5">
      <w:pPr>
        <w:rPr>
          <w:rFonts w:cs="Arial"/>
        </w:rPr>
      </w:pPr>
      <w:r w:rsidRPr="00D21AF5">
        <w:rPr>
          <w:rFonts w:cs="Arial"/>
        </w:rPr>
        <w:t>You shall celebrate a sacred occasion on the first day, and a sacred occasion on the seventh day; no work at all shall be done on them; only what every person is to eat, that alone may be prepared for you.</w:t>
      </w:r>
    </w:p>
    <w:p w14:paraId="1D5E636D" w14:textId="77777777" w:rsidR="00EF1E73" w:rsidRDefault="00EF1E73" w:rsidP="00EF1E73">
      <w:pPr>
        <w:pStyle w:val="sourcetitle"/>
      </w:pPr>
      <w:r>
        <w:rPr>
          <w:rtl/>
        </w:rPr>
        <w:t>מכילתא דרבי ישמעאל בא - מסכתא דפסחא פרשה ט</w:t>
      </w:r>
    </w:p>
    <w:p w14:paraId="76492726" w14:textId="4656E068" w:rsidR="00EF1E73" w:rsidRDefault="00EF1E73" w:rsidP="00EF1E73">
      <w:pPr>
        <w:bidi/>
        <w:rPr>
          <w:rFonts w:cs="Arial"/>
        </w:rPr>
      </w:pPr>
      <w:r>
        <w:rPr>
          <w:rFonts w:cs="Arial"/>
          <w:rtl/>
        </w:rPr>
        <w:t>כל מלאכה לא יעשה בהם. לא תעשה אתה ולא יעשה חברך ולא יעשה גוי מלאכתך</w:t>
      </w:r>
      <w:r>
        <w:rPr>
          <w:rFonts w:cs="Arial" w:hint="cs"/>
          <w:rtl/>
        </w:rPr>
        <w:t xml:space="preserve"> ... </w:t>
      </w:r>
      <w:r w:rsidRPr="00EF1E73">
        <w:rPr>
          <w:rFonts w:cs="Arial"/>
          <w:rtl/>
        </w:rPr>
        <w:t>אין לי אלא יום טוב שאתה מוזהר על מלאכת חברך במלאכתך שבת מנין ק"ו ומה אם יום טוב הקל אתה מוזהר על מלאכת חברך במלאכתך [שבת חמורה דין הוא שתהא מוזהר על מלאכת חברך במלאכתך].</w:t>
      </w:r>
    </w:p>
    <w:p w14:paraId="0DEBCA01" w14:textId="3E2B52FA" w:rsidR="00D21AF5" w:rsidRDefault="00D21AF5" w:rsidP="00D21AF5">
      <w:pPr>
        <w:rPr>
          <w:rFonts w:cs="Arial" w:hint="cs"/>
          <w:rtl/>
        </w:rPr>
      </w:pPr>
      <w:r>
        <w:rPr>
          <w:rFonts w:cs="Arial"/>
        </w:rPr>
        <w:t>No works should be done on them. You should not do work, nor shall your friend do work, nor shall a non-Jew do work on your behalf.</w:t>
      </w:r>
    </w:p>
    <w:p w14:paraId="690E21D9" w14:textId="77777777" w:rsidR="00EF1E73" w:rsidRDefault="00EF1E73" w:rsidP="00EF1E73">
      <w:pPr>
        <w:pStyle w:val="sourcetitle"/>
      </w:pPr>
      <w:r>
        <w:rPr>
          <w:rtl/>
        </w:rPr>
        <w:t>רמב"ן שמות פרק יב פסוק טז</w:t>
      </w:r>
    </w:p>
    <w:p w14:paraId="1E9C415F" w14:textId="1F1B0DC6" w:rsidR="00EF1E73" w:rsidRDefault="00EF1E73" w:rsidP="00EF1E73">
      <w:pPr>
        <w:bidi/>
        <w:rPr>
          <w:rFonts w:cs="Arial"/>
        </w:rPr>
      </w:pPr>
      <w:r>
        <w:rPr>
          <w:rFonts w:cs="Arial" w:hint="cs"/>
          <w:rtl/>
        </w:rPr>
        <w:t xml:space="preserve">.. </w:t>
      </w:r>
      <w:r>
        <w:rPr>
          <w:rFonts w:cs="Arial"/>
          <w:rtl/>
        </w:rPr>
        <w:t>ולא הבינותי זה</w:t>
      </w:r>
      <w:r>
        <w:rPr>
          <w:rFonts w:cs="Arial" w:hint="cs"/>
          <w:rtl/>
        </w:rPr>
        <w:t xml:space="preserve"> ...</w:t>
      </w:r>
      <w:r>
        <w:rPr>
          <w:rFonts w:cs="Arial"/>
          <w:rtl/>
        </w:rPr>
        <w:t xml:space="preserve"> אין אנו מוזהרים בתורה על מלאכה של גוי כלל לא ביום טוב ולא בשבת, אלא שיש בה שבות מדבריהם עם האמירה שלנו, כמו שאמרו אמירה לגוי שבות (שבת קנ א), וזה דבר מבואר בגמרא</w:t>
      </w:r>
      <w:r>
        <w:rPr>
          <w:rFonts w:cs="Arial" w:hint="cs"/>
          <w:rtl/>
        </w:rPr>
        <w:t xml:space="preserve">. </w:t>
      </w:r>
      <w:r>
        <w:rPr>
          <w:rFonts w:cs="Arial"/>
          <w:rtl/>
        </w:rPr>
        <w:t xml:space="preserve">אבל מצאתי במכילתא </w:t>
      </w:r>
      <w:r>
        <w:rPr>
          <w:rFonts w:cs="Arial" w:hint="cs"/>
          <w:rtl/>
        </w:rPr>
        <w:t xml:space="preserve">... </w:t>
      </w:r>
      <w:r>
        <w:rPr>
          <w:rFonts w:cs="Arial"/>
          <w:rtl/>
        </w:rPr>
        <w:t xml:space="preserve">ובודאי היא אסמכתא בעלמא </w:t>
      </w:r>
    </w:p>
    <w:p w14:paraId="6BEC2D4F" w14:textId="61214177" w:rsidR="00D21AF5" w:rsidRDefault="00D21AF5" w:rsidP="00D21AF5">
      <w:pPr>
        <w:rPr>
          <w:rFonts w:cs="Arial"/>
          <w:rtl/>
        </w:rPr>
      </w:pPr>
      <w:r>
        <w:t xml:space="preserve">I do not understand this. </w:t>
      </w:r>
      <w:r>
        <w:t xml:space="preserve">… </w:t>
      </w:r>
      <w:r>
        <w:t xml:space="preserve">we are by law of the Torah not admonished at all against </w:t>
      </w:r>
      <w:r>
        <w:t>non-Jews</w:t>
      </w:r>
      <w:r>
        <w:t xml:space="preserve"> working either on a Festival or on a Sabbath, except that there is a prohibition by the Rabbis if we tell him [the non-Israelite] to do the work</w:t>
      </w:r>
      <w:r>
        <w:t xml:space="preserve"> … </w:t>
      </w:r>
      <w:r>
        <w:t>However, I have found this text in the Mechilta</w:t>
      </w:r>
      <w:r>
        <w:t xml:space="preserve"> … </w:t>
      </w:r>
      <w:r>
        <w:t xml:space="preserve">Now surely this is but a case of a mere </w:t>
      </w:r>
      <w:r>
        <w:rPr>
          <w:i/>
          <w:iCs/>
        </w:rPr>
        <w:t>asmachta</w:t>
      </w:r>
      <w:r>
        <w:t xml:space="preserve">, [a Scriptural text used as a mere support for a Rabbinical enactment]. </w:t>
      </w:r>
    </w:p>
    <w:p w14:paraId="659702C0" w14:textId="77777777" w:rsidR="00EF1E73" w:rsidRPr="00152A92" w:rsidRDefault="00EF1E73" w:rsidP="00EF1E73">
      <w:pPr>
        <w:pStyle w:val="sourcetitle"/>
        <w:rPr>
          <w:sz w:val="18"/>
          <w:szCs w:val="18"/>
        </w:rPr>
      </w:pPr>
      <w:r w:rsidRPr="00152A92">
        <w:rPr>
          <w:sz w:val="18"/>
          <w:szCs w:val="18"/>
          <w:rtl/>
        </w:rPr>
        <w:t>ספר מצוות גדול לאוין סימן עה</w:t>
      </w:r>
    </w:p>
    <w:p w14:paraId="3624E644" w14:textId="53D95C2E" w:rsidR="00EF1E73" w:rsidRDefault="00EF1E73" w:rsidP="00EF1E73">
      <w:pPr>
        <w:bidi/>
        <w:rPr>
          <w:rFonts w:cs="Arial"/>
          <w:sz w:val="18"/>
          <w:szCs w:val="18"/>
        </w:rPr>
      </w:pPr>
      <w:r w:rsidRPr="00152A92">
        <w:rPr>
          <w:rFonts w:cs="Arial"/>
          <w:sz w:val="18"/>
          <w:szCs w:val="18"/>
          <w:rtl/>
        </w:rPr>
        <w:t xml:space="preserve">ותניא במכילתיה </w:t>
      </w:r>
      <w:r w:rsidR="00152A92" w:rsidRPr="00152A92">
        <w:rPr>
          <w:rFonts w:cs="Arial" w:hint="cs"/>
          <w:sz w:val="18"/>
          <w:szCs w:val="18"/>
          <w:rtl/>
        </w:rPr>
        <w:t>...</w:t>
      </w:r>
      <w:r w:rsidRPr="00152A92">
        <w:rPr>
          <w:rFonts w:cs="Arial"/>
          <w:sz w:val="18"/>
          <w:szCs w:val="18"/>
          <w:rtl/>
        </w:rPr>
        <w:t xml:space="preserve"> משמע מכאן שאסור לישראל להניח לגוי לעשות מלאכתו בין ביום טוב בין בשבת דאורייתא, </w:t>
      </w:r>
      <w:r w:rsidR="00152A92" w:rsidRPr="00152A92">
        <w:rPr>
          <w:rFonts w:cs="Arial" w:hint="cs"/>
          <w:sz w:val="18"/>
          <w:szCs w:val="18"/>
          <w:rtl/>
        </w:rPr>
        <w:t xml:space="preserve">... </w:t>
      </w:r>
      <w:r w:rsidRPr="00152A92">
        <w:rPr>
          <w:rFonts w:cs="Arial"/>
          <w:sz w:val="18"/>
          <w:szCs w:val="18"/>
          <w:rtl/>
        </w:rPr>
        <w:t>ולשון לא יעשה הכתוב בתורה מוכיח קצת שהוא דרשה גמורה:</w:t>
      </w:r>
    </w:p>
    <w:p w14:paraId="54B22468" w14:textId="416DAEC2" w:rsidR="00D21AF5" w:rsidRPr="00152A92" w:rsidRDefault="00D21AF5" w:rsidP="00D21AF5">
      <w:pPr>
        <w:rPr>
          <w:rFonts w:cs="Arial"/>
          <w:sz w:val="18"/>
          <w:szCs w:val="18"/>
          <w:rtl/>
        </w:rPr>
      </w:pPr>
      <w:r>
        <w:rPr>
          <w:rFonts w:cs="Arial"/>
          <w:sz w:val="18"/>
          <w:szCs w:val="18"/>
        </w:rPr>
        <w:t>The Mechilta implies that it is prohibited biblically for a jew to let a non-jew do work on his/her behalf on Shabbat and Yom Tov</w:t>
      </w:r>
    </w:p>
    <w:p w14:paraId="4888DD03" w14:textId="77777777" w:rsidR="00152A92" w:rsidRDefault="00152A92" w:rsidP="00152A92">
      <w:pPr>
        <w:pStyle w:val="sourcetitle"/>
        <w:rPr>
          <w:rtl/>
        </w:rPr>
      </w:pPr>
      <w:r>
        <w:rPr>
          <w:rtl/>
        </w:rPr>
        <w:t>רש"י ע</w:t>
      </w:r>
      <w:r>
        <w:rPr>
          <w:rFonts w:hint="cs"/>
          <w:rtl/>
        </w:rPr>
        <w:t xml:space="preserve">בודה זרה דף </w:t>
      </w:r>
      <w:r>
        <w:rPr>
          <w:rtl/>
        </w:rPr>
        <w:t>טו</w:t>
      </w:r>
      <w:r>
        <w:rPr>
          <w:rFonts w:hint="cs"/>
          <w:rtl/>
        </w:rPr>
        <w:t xml:space="preserve"> עמוד</w:t>
      </w:r>
      <w:r>
        <w:rPr>
          <w:rtl/>
        </w:rPr>
        <w:t xml:space="preserve"> א ד"ה כיון</w:t>
      </w:r>
    </w:p>
    <w:p w14:paraId="28DC59A7" w14:textId="27D6326D" w:rsidR="00152A92" w:rsidRDefault="00152A92" w:rsidP="00152A92">
      <w:pPr>
        <w:bidi/>
      </w:pPr>
      <w:r>
        <w:rPr>
          <w:rFonts w:cs="Arial"/>
          <w:rtl/>
        </w:rPr>
        <w:t>ומה שאסור לישראל לומר לעובד כוכבים עשה לי כך זהו משום ממצוא חפצך ודבר דבר דבור אסור</w:t>
      </w:r>
      <w:r>
        <w:t>.</w:t>
      </w:r>
    </w:p>
    <w:p w14:paraId="5F59534A" w14:textId="65472B27" w:rsidR="00D21AF5" w:rsidRDefault="00E0442B" w:rsidP="00D21AF5">
      <w:pPr>
        <w:rPr>
          <w:rtl/>
        </w:rPr>
      </w:pPr>
      <w:r>
        <w:t>The reason it is prohibited to taell a non-Jew to do this for me is because speaking about work on Shabbat is prohibited based on the verse in Yeshayahu.</w:t>
      </w:r>
    </w:p>
    <w:p w14:paraId="74088DF3" w14:textId="77777777" w:rsidR="00152A92" w:rsidRDefault="00152A92" w:rsidP="00152A92">
      <w:pPr>
        <w:pStyle w:val="sourcetitle"/>
      </w:pPr>
      <w:r>
        <w:rPr>
          <w:rtl/>
        </w:rPr>
        <w:t>טור אורח חיים הלכות שבת סימן שז</w:t>
      </w:r>
    </w:p>
    <w:p w14:paraId="1CFE6455" w14:textId="764F6143" w:rsidR="00152A92" w:rsidRDefault="00152A92" w:rsidP="00152A92">
      <w:pPr>
        <w:bidi/>
        <w:rPr>
          <w:rFonts w:cs="Arial"/>
        </w:rPr>
      </w:pPr>
      <w:r>
        <w:rPr>
          <w:rFonts w:cs="Arial"/>
          <w:rtl/>
        </w:rPr>
        <w:t>ודבר דבר דרשו חכמים א)שלא יהא דיבורך של שבת כדיבורך של חול הלכך אסור לומר דבר פלוני אעשה למחר או סחורה פלוני אקנה למחר ואיתא בירושלמי דאפי' בשיחת דברים בטלים ב)צריך שלא להרבות:</w:t>
      </w:r>
    </w:p>
    <w:p w14:paraId="5E534F55" w14:textId="1274A5DE" w:rsidR="00E0442B" w:rsidRDefault="00E0442B" w:rsidP="00E0442B">
      <w:r>
        <w:t>“</w:t>
      </w:r>
      <w:r>
        <w:t>And speaking idle words</w:t>
      </w:r>
      <w:r>
        <w:t xml:space="preserve">”- the sages interpreted it to mean </w:t>
      </w:r>
      <w:r>
        <w:t>that your speech on Shabbat should not be like your speech during the week, i.e., one should not discuss his weekday affairs on Shabbat.</w:t>
      </w:r>
    </w:p>
    <w:p w14:paraId="348DB434" w14:textId="77777777" w:rsidR="00152A92" w:rsidRPr="00152A92" w:rsidRDefault="00152A92" w:rsidP="00152A92">
      <w:pPr>
        <w:pStyle w:val="sourcetitle"/>
      </w:pPr>
      <w:r w:rsidRPr="00152A92">
        <w:rPr>
          <w:rtl/>
        </w:rPr>
        <w:t>רש"י מסכת עבודה זרה דף כב עמוד א</w:t>
      </w:r>
    </w:p>
    <w:p w14:paraId="59968848" w14:textId="3D1763CB" w:rsidR="00152A92" w:rsidRDefault="00152A92" w:rsidP="00152A92">
      <w:pPr>
        <w:bidi/>
      </w:pPr>
      <w:r w:rsidRPr="00152A92">
        <w:rPr>
          <w:rFonts w:cs="Arial"/>
          <w:rtl/>
        </w:rPr>
        <w:t xml:space="preserve">לא יאמר ישראל - טול אתה חלקך בשבת לפי שנעשה שלוחו על חצי היום המוטל עליו. </w:t>
      </w:r>
      <w:r>
        <w:t xml:space="preserve">  </w:t>
      </w:r>
    </w:p>
    <w:p w14:paraId="455C3C83" w14:textId="20FB8283" w:rsidR="00E0442B" w:rsidRDefault="00E0442B" w:rsidP="00E0442B">
      <w:pPr>
        <w:rPr>
          <w:rtl/>
        </w:rPr>
      </w:pPr>
      <w:r>
        <w:lastRenderedPageBreak/>
        <w:t>A jew should not say to a non-Jew take your portion for working on Shabbat because in such a case he is working on his behalf as an agent on the half day which is his responsibility.</w:t>
      </w:r>
    </w:p>
    <w:p w14:paraId="0177E706" w14:textId="77777777" w:rsidR="00152A92" w:rsidRPr="00152A92" w:rsidRDefault="00152A92" w:rsidP="00152A92">
      <w:pPr>
        <w:pStyle w:val="sourcetitle"/>
      </w:pPr>
      <w:r w:rsidRPr="00152A92">
        <w:rPr>
          <w:rtl/>
        </w:rPr>
        <w:t>רמב"ם הלכות שבת פרק ו הלכה א</w:t>
      </w:r>
    </w:p>
    <w:p w14:paraId="2B1D8136" w14:textId="200BFE1B" w:rsidR="00152A92" w:rsidRDefault="00152A92" w:rsidP="00152A92">
      <w:pPr>
        <w:bidi/>
        <w:rPr>
          <w:rFonts w:cs="Arial"/>
        </w:rPr>
      </w:pPr>
      <w:r w:rsidRPr="00152A92">
        <w:rPr>
          <w:rFonts w:cs="Arial"/>
          <w:rtl/>
        </w:rPr>
        <w:t>אסור לומר לגוי לעשות לנו מלאכה בשבת אף על פי שאינו מצווה על השבת ואף על פי שאמר לו מקודם השבת ואף על פי שאינו צריך לאותה מלאכה אלא לאחר השבת, ודבר זה אסור מדברי סופרים כדי שלא תהיה שבת קלה בעיניהן ויבואו לעשות בעצמן.</w:t>
      </w:r>
    </w:p>
    <w:p w14:paraId="6AC718C6" w14:textId="77777777" w:rsidR="00E0442B" w:rsidRPr="00E0442B" w:rsidRDefault="00E0442B" w:rsidP="00E0442B">
      <w:pPr>
        <w:rPr>
          <w:rFonts w:cs="Arial"/>
        </w:rPr>
      </w:pPr>
      <w:r w:rsidRPr="00E0442B">
        <w:rPr>
          <w:rFonts w:cs="Arial"/>
        </w:rPr>
        <w:t xml:space="preserve">It is forbidden to say to a gentile to do labor for us on Shabbat even though he was not commanded regarding Shabbat and even though he said to him [to do the labor] before Shabbat and even though there is no need for this labor other than [until] after Shabbat. And this matter is forbidden rabbinically (literally, from the words of the scribes) so that Shabbat will not be light in their </w:t>
      </w:r>
      <w:proofErr w:type="gramStart"/>
      <w:r w:rsidRPr="00E0442B">
        <w:rPr>
          <w:rFonts w:cs="Arial"/>
        </w:rPr>
        <w:t>eyes</w:t>
      </w:r>
      <w:proofErr w:type="gramEnd"/>
      <w:r w:rsidRPr="00E0442B">
        <w:rPr>
          <w:rFonts w:cs="Arial"/>
        </w:rPr>
        <w:t xml:space="preserve"> and they will come to do [forbidden work] themselves.</w:t>
      </w:r>
    </w:p>
    <w:p w14:paraId="60B8DB64" w14:textId="77777777" w:rsidR="002C0D39" w:rsidRPr="002C0D39" w:rsidRDefault="002C0D39" w:rsidP="002C0D39">
      <w:pPr>
        <w:pStyle w:val="sourcetitle"/>
      </w:pPr>
      <w:r w:rsidRPr="002C0D39">
        <w:rPr>
          <w:rtl/>
        </w:rPr>
        <w:t>רמב"ם הלכות שבת פרק ו הלכה ב</w:t>
      </w:r>
    </w:p>
    <w:p w14:paraId="4F7D9123" w14:textId="3A968042" w:rsidR="00152A92" w:rsidRDefault="002C0D39" w:rsidP="002C0D39">
      <w:pPr>
        <w:bidi/>
        <w:rPr>
          <w:rFonts w:cs="Arial"/>
        </w:rPr>
      </w:pPr>
      <w:r w:rsidRPr="002C0D39">
        <w:rPr>
          <w:rFonts w:cs="Arial"/>
          <w:rtl/>
        </w:rPr>
        <w:t>גוי שעשה מלאכה מעצמו בשבת אם בשביל ישראל עשה ג אותה אסור ליהנות באותה מלאכה עד מוצאי שבת וימתין בכדי שתעשה,</w:t>
      </w:r>
    </w:p>
    <w:p w14:paraId="3AC32889" w14:textId="1B406FE3" w:rsidR="00E0442B" w:rsidRDefault="00E0442B" w:rsidP="00E0442B">
      <w:pPr>
        <w:rPr>
          <w:rFonts w:cs="Arial"/>
          <w:rtl/>
        </w:rPr>
      </w:pPr>
      <w:r>
        <w:rPr>
          <w:rFonts w:cs="Arial"/>
        </w:rPr>
        <w:t>[</w:t>
      </w:r>
      <w:r w:rsidRPr="00E0442B">
        <w:rPr>
          <w:rFonts w:cs="Arial"/>
        </w:rPr>
        <w:t xml:space="preserve">In the case of] a gentile who did forbidden work on his own on Shabbat: If he did it for the sake of a Jew, it is forbidden to benefit from that work until the conclusion of Shabbat; and he waits [the time it would take] </w:t>
      </w:r>
      <w:proofErr w:type="gramStart"/>
      <w:r w:rsidRPr="00E0442B">
        <w:rPr>
          <w:rFonts w:cs="Arial"/>
        </w:rPr>
        <w:t>in order to</w:t>
      </w:r>
      <w:proofErr w:type="gramEnd"/>
      <w:r w:rsidRPr="00E0442B">
        <w:rPr>
          <w:rFonts w:cs="Arial"/>
        </w:rPr>
        <w:t xml:space="preserve"> make it. </w:t>
      </w:r>
    </w:p>
    <w:p w14:paraId="06994751" w14:textId="77777777" w:rsidR="002C0D39" w:rsidRPr="009823AD" w:rsidRDefault="002C0D39" w:rsidP="002C0D39">
      <w:pPr>
        <w:pStyle w:val="sourcetitle"/>
      </w:pPr>
      <w:r w:rsidRPr="009823AD">
        <w:rPr>
          <w:rtl/>
        </w:rPr>
        <w:t>תלמוד בבלי מסכת עירובין דף סז עמוד ב</w:t>
      </w:r>
    </w:p>
    <w:p w14:paraId="41519889" w14:textId="77777777" w:rsidR="002C0D39" w:rsidRDefault="002C0D39" w:rsidP="002C0D39">
      <w:pPr>
        <w:bidi/>
        <w:rPr>
          <w:rFonts w:cs="Arial"/>
        </w:rPr>
      </w:pPr>
      <w:r w:rsidRPr="009823AD">
        <w:rPr>
          <w:rFonts w:cs="Arial"/>
          <w:rtl/>
        </w:rPr>
        <w:t xml:space="preserve">ההוא ינוקא דאשתפיך חמימיה, אמר להו רבה: נייתו ליה חמימי מגו ביתאי. אמר ליה אביי: והא לא ערבינן! - אמר ליה: </w:t>
      </w:r>
      <w:r>
        <w:rPr>
          <w:rFonts w:cs="Arial" w:hint="cs"/>
          <w:rtl/>
        </w:rPr>
        <w:t>...</w:t>
      </w:r>
      <w:r w:rsidRPr="009823AD">
        <w:rPr>
          <w:rFonts w:cs="Arial"/>
          <w:rtl/>
        </w:rPr>
        <w:t xml:space="preserve"> נימרו ליה לנכרי ליתי ליה.</w:t>
      </w:r>
    </w:p>
    <w:p w14:paraId="72559CC1" w14:textId="58E2D196" w:rsidR="002C0D39" w:rsidRDefault="002C0D39" w:rsidP="002C0D39">
      <w:pPr>
        <w:rPr>
          <w:rFonts w:cs="Arial"/>
          <w:rtl/>
        </w:rPr>
      </w:pPr>
      <w:r>
        <w:rPr>
          <w:rFonts w:cs="Arial"/>
        </w:rPr>
        <w:t>T</w:t>
      </w:r>
      <w:r w:rsidRPr="000F1069">
        <w:rPr>
          <w:rFonts w:cs="Arial"/>
        </w:rPr>
        <w:t>here was once a certain baby whose warm water, which had been prepared for his Shabbat circumcision, spilled. Rabba said to them: Let them bring warm water for him from my house. Abaye said to him: But we did not establish an eiruv in the courtyard, so it is prohibited to carry the water.</w:t>
      </w:r>
      <w:r>
        <w:rPr>
          <w:rFonts w:cs="Arial"/>
        </w:rPr>
        <w:t xml:space="preserve"> … </w:t>
      </w:r>
      <w:r w:rsidRPr="000F1069">
        <w:rPr>
          <w:rFonts w:cs="Arial"/>
        </w:rPr>
        <w:t>Rabba replied: If so, let them instruct a gentile to bring the warm water for him, even though it is generally prohibited to instruct a gentile to perform labor for a Jew that involves a desecration of Shabbat.</w:t>
      </w:r>
    </w:p>
    <w:p w14:paraId="108F5591" w14:textId="6AE01971" w:rsidR="002C0D39" w:rsidRDefault="002C0D39" w:rsidP="002C0D39">
      <w:pPr>
        <w:rPr>
          <w:rFonts w:cs="Arial"/>
        </w:rPr>
      </w:pPr>
      <w:r>
        <w:rPr>
          <w:rFonts w:cs="Arial"/>
        </w:rPr>
        <w:t xml:space="preserve">2 Questions: </w:t>
      </w:r>
    </w:p>
    <w:p w14:paraId="323CFD49" w14:textId="10AC6632" w:rsidR="002C0D39" w:rsidRDefault="002C0D39" w:rsidP="002C0D39">
      <w:pPr>
        <w:pStyle w:val="ListParagraph"/>
        <w:numPr>
          <w:ilvl w:val="0"/>
          <w:numId w:val="3"/>
        </w:numPr>
        <w:rPr>
          <w:rFonts w:cs="Arial"/>
        </w:rPr>
      </w:pPr>
      <w:r>
        <w:rPr>
          <w:rFonts w:cs="Arial"/>
        </w:rPr>
        <w:t>Is the potential shabbat violation rabbinic or biblical (deorayta or derabanan)?</w:t>
      </w:r>
    </w:p>
    <w:p w14:paraId="40D93A2C" w14:textId="6145B5AC" w:rsidR="002C0D39" w:rsidRDefault="002C0D39" w:rsidP="002C0D39">
      <w:pPr>
        <w:pStyle w:val="ListParagraph"/>
        <w:numPr>
          <w:ilvl w:val="0"/>
          <w:numId w:val="3"/>
        </w:numPr>
        <w:rPr>
          <w:rFonts w:cs="Arial"/>
        </w:rPr>
      </w:pPr>
      <w:r>
        <w:rPr>
          <w:rFonts w:cs="Arial"/>
        </w:rPr>
        <w:t xml:space="preserve">Is the </w:t>
      </w:r>
      <w:r w:rsidR="00D21AF5">
        <w:rPr>
          <w:rFonts w:cs="Arial"/>
        </w:rPr>
        <w:t>action permitted due solely to the particulars of the mitzvah of circumcision or can we extend these principles to other mitzvot?</w:t>
      </w:r>
    </w:p>
    <w:p w14:paraId="2CD0B605" w14:textId="77777777" w:rsidR="00D21AF5" w:rsidRPr="00D21AF5" w:rsidRDefault="00D21AF5" w:rsidP="00D21AF5">
      <w:pPr>
        <w:pStyle w:val="sourcetitle"/>
      </w:pPr>
      <w:r w:rsidRPr="00D21AF5">
        <w:rPr>
          <w:rtl/>
        </w:rPr>
        <w:t>הר"ן על הרי"ף מסכת שבת דף נו עמוד א</w:t>
      </w:r>
    </w:p>
    <w:p w14:paraId="3811C901" w14:textId="32EAD6DA" w:rsidR="00D21AF5" w:rsidRPr="00D21AF5" w:rsidRDefault="00D21AF5" w:rsidP="00D21AF5">
      <w:pPr>
        <w:bidi/>
        <w:rPr>
          <w:rFonts w:cs="Arial"/>
        </w:rPr>
      </w:pPr>
      <w:r w:rsidRPr="00D21AF5">
        <w:rPr>
          <w:rFonts w:cs="Arial"/>
          <w:rtl/>
        </w:rPr>
        <w:t>דעת הרב בעל הלכות גדולות ז"ל</w:t>
      </w:r>
      <w:r>
        <w:rPr>
          <w:rFonts w:cs="Arial" w:hint="cs"/>
          <w:rtl/>
        </w:rPr>
        <w:t xml:space="preserve"> ... </w:t>
      </w:r>
      <w:r w:rsidRPr="00D21AF5">
        <w:rPr>
          <w:rFonts w:cs="Arial"/>
          <w:rtl/>
        </w:rPr>
        <w:t xml:space="preserve">שמתירין אמירה לנכרי אפילו במלאכה גמורה לגבי מכשירי מילה </w:t>
      </w:r>
      <w:r>
        <w:rPr>
          <w:rFonts w:cs="Arial"/>
          <w:rtl/>
        </w:rPr>
        <w:br/>
      </w:r>
      <w:r w:rsidRPr="00D21AF5">
        <w:rPr>
          <w:rFonts w:cs="Arial"/>
          <w:rtl/>
        </w:rPr>
        <w:t xml:space="preserve">ואם באנו להשוות שאר מצות למכשירי מילה </w:t>
      </w:r>
      <w:r>
        <w:rPr>
          <w:rFonts w:cs="Arial" w:hint="cs"/>
          <w:rtl/>
        </w:rPr>
        <w:t>...</w:t>
      </w:r>
      <w:r w:rsidRPr="00D21AF5">
        <w:rPr>
          <w:rFonts w:cs="Arial"/>
          <w:rtl/>
        </w:rPr>
        <w:t xml:space="preserve"> אף בכל המצות נתיר אמירה לנכרי אפי' במלאכה גמורה ונראה שזה הוא דעת הרב בעל העטור ז"ל שהתיר לומר לנכרי להדליק לו את הנר לסעודת שבת:</w:t>
      </w:r>
    </w:p>
    <w:p w14:paraId="6B7D2518" w14:textId="12110FF7" w:rsidR="00D21AF5" w:rsidRDefault="00D21AF5" w:rsidP="00D21AF5">
      <w:pPr>
        <w:bidi/>
        <w:rPr>
          <w:rFonts w:cs="Arial"/>
        </w:rPr>
      </w:pPr>
      <w:r w:rsidRPr="00D21AF5">
        <w:rPr>
          <w:rFonts w:cs="Arial"/>
          <w:rtl/>
        </w:rPr>
        <w:t xml:space="preserve">אבל דעת הרב אלפסי ז"ל אינו כן שהוא סובר דלא שרי אמירה לנכרי במכשירי מילה אלא בדבר שאפי' על ידי ישראל אינו אלא משום שבות וכמו שכתוב בהלכותיו וכן דעת הרמב"ם ז"ל בפ"ב מהלכות מילה והוא ז"ל התיר שבות דשבות דהיינו אמירה לנכרי בדבר שהוא משום שבות כמכשירי לולב ושופר </w:t>
      </w:r>
      <w:r>
        <w:rPr>
          <w:rFonts w:cs="Arial"/>
          <w:rtl/>
        </w:rPr>
        <w:br/>
      </w:r>
      <w:r w:rsidRPr="00D21AF5">
        <w:rPr>
          <w:rFonts w:cs="Arial"/>
          <w:rtl/>
        </w:rPr>
        <w:t xml:space="preserve">אבל הרמב"ן ז"ל סובר דבכה"ג נמי לא שרי אלא במילה בלבד לפי שניתנה שבת לידחות אצלה אבל בשאר מצות אין דוחין שבות כלל </w:t>
      </w:r>
    </w:p>
    <w:p w14:paraId="339E288F" w14:textId="4F1C7152" w:rsidR="00E0442B" w:rsidRDefault="00E0442B" w:rsidP="00E0442B">
      <w:pPr>
        <w:rPr>
          <w:rFonts w:cs="Arial"/>
        </w:rPr>
      </w:pPr>
      <w:r>
        <w:rPr>
          <w:rFonts w:cs="Arial"/>
        </w:rPr>
        <w:lastRenderedPageBreak/>
        <w:t>The view of the BeHaG … is that we permit asking a non-Jew to do even</w:t>
      </w:r>
      <w:r>
        <w:rPr>
          <w:rFonts w:cs="Arial"/>
          <w:i/>
          <w:iCs/>
        </w:rPr>
        <w:t xml:space="preserve"> biblically</w:t>
      </w:r>
      <w:r>
        <w:rPr>
          <w:rFonts w:cs="Arial"/>
        </w:rPr>
        <w:t xml:space="preserve"> forbidden work for </w:t>
      </w:r>
      <w:r>
        <w:rPr>
          <w:rFonts w:cs="Arial"/>
        </w:rPr>
        <w:t>circumcision</w:t>
      </w:r>
      <w:r>
        <w:rPr>
          <w:rFonts w:cs="Arial"/>
        </w:rPr>
        <w:t xml:space="preserve">. … Based on this, we can extend this to all commandments- which is the view of the Itur who permitted a non_jew to light a candle to one’s shabbat meal. </w:t>
      </w:r>
    </w:p>
    <w:p w14:paraId="3A981821" w14:textId="29C12CD4" w:rsidR="00E0442B" w:rsidRDefault="00E0442B" w:rsidP="00E0442B">
      <w:pPr>
        <w:rPr>
          <w:rFonts w:cs="Arial"/>
        </w:rPr>
      </w:pPr>
      <w:r>
        <w:rPr>
          <w:rFonts w:cs="Arial"/>
        </w:rPr>
        <w:t xml:space="preserve">But the view of the R. Isaac Alfasi is that we only permit the non-Jew to do a </w:t>
      </w:r>
      <w:r>
        <w:rPr>
          <w:rFonts w:cs="Arial"/>
          <w:i/>
          <w:iCs/>
        </w:rPr>
        <w:t xml:space="preserve">rabinnically </w:t>
      </w:r>
      <w:r>
        <w:rPr>
          <w:rFonts w:cs="Arial"/>
        </w:rPr>
        <w:t xml:space="preserve">prohibited action. Maimonides likewise agreed with him and extended this to not only circumcision but to all commandments. </w:t>
      </w:r>
    </w:p>
    <w:p w14:paraId="312F0F63" w14:textId="72E199E1" w:rsidR="00E0442B" w:rsidRPr="00E0442B" w:rsidRDefault="00E0442B" w:rsidP="00E0442B">
      <w:pPr>
        <w:rPr>
          <w:rFonts w:cs="Arial"/>
          <w:rtl/>
        </w:rPr>
      </w:pPr>
      <w:r>
        <w:rPr>
          <w:rFonts w:cs="Arial"/>
        </w:rPr>
        <w:t xml:space="preserve">However, Nachmonides argued that it was only permitted for </w:t>
      </w:r>
      <w:r>
        <w:rPr>
          <w:rFonts w:cs="Arial"/>
        </w:rPr>
        <w:t xml:space="preserve">circumcision </w:t>
      </w:r>
      <w:r>
        <w:rPr>
          <w:rFonts w:cs="Arial"/>
        </w:rPr>
        <w:t xml:space="preserve">which can override Shabbat generally, but not other commandments.  </w:t>
      </w:r>
    </w:p>
    <w:p w14:paraId="596B81E9" w14:textId="10AA2C96" w:rsidR="002C0D39" w:rsidRDefault="002C0D39" w:rsidP="00E0442B">
      <w:pPr>
        <w:pStyle w:val="sourcetitle"/>
      </w:pPr>
      <w:r>
        <w:rPr>
          <w:rtl/>
        </w:rPr>
        <w:t>שולחן ערוך אורח חיים הלכות שבת סימן שז</w:t>
      </w:r>
      <w:r>
        <w:rPr>
          <w:rFonts w:hint="cs"/>
          <w:rtl/>
        </w:rPr>
        <w:t xml:space="preserve"> </w:t>
      </w:r>
      <w:r>
        <w:rPr>
          <w:rtl/>
        </w:rPr>
        <w:t>סעיף ה</w:t>
      </w:r>
    </w:p>
    <w:p w14:paraId="0C63B3C5" w14:textId="77777777" w:rsidR="002C0D39" w:rsidRDefault="002C0D39" w:rsidP="002C0D39">
      <w:pPr>
        <w:bidi/>
        <w:rPr>
          <w:rFonts w:cs="Arial"/>
          <w:rtl/>
        </w:rPr>
      </w:pPr>
      <w:r>
        <w:rPr>
          <w:rFonts w:cs="Arial"/>
          <w:rtl/>
        </w:rPr>
        <w:t xml:space="preserve">ה') דבר שאינו מלאכה, ואינו אסור לעשות בשבת (יט) אלא משום שבות, מותר לישראל לומר לא"י לעשותו בשבת; (כ) והוא שיהיה שם (כא) ז ד) מקצת חולי, [ב*] או יהיה צריך לדבר (כב) צורך הרבה, או מפני מצוה; כיצד: אומר ישראל לא"י בשבת לעלות באילן להביא שופר לתקוע תקיעת מצוה; או * להביא מים דרך חצר שלא עירבו, לרחוץ בו המצטער; (כג) ח ה) ד'] </w:t>
      </w:r>
      <w:r w:rsidRPr="00216C39">
        <w:rPr>
          <w:rFonts w:cs="Arial"/>
          <w:u w:val="single"/>
          <w:rtl/>
        </w:rPr>
        <w:t>ויש אוסרין</w:t>
      </w:r>
      <w:r>
        <w:rPr>
          <w:rFonts w:cs="Arial"/>
          <w:rtl/>
        </w:rPr>
        <w:t xml:space="preserve">. </w:t>
      </w:r>
      <w:r w:rsidRPr="00E0442B">
        <w:rPr>
          <w:rFonts w:cs="Arial"/>
          <w:i/>
          <w:iCs/>
          <w:rtl/>
        </w:rPr>
        <w:t xml:space="preserve">הגה: ולקמן סי' תקפ"ו פסק להתיר, וע"ל סי' רע"ו &lt;ד&gt; דיש מקילין (כד) </w:t>
      </w:r>
      <w:r w:rsidRPr="00E0442B">
        <w:rPr>
          <w:rFonts w:cs="Arial"/>
          <w:i/>
          <w:iCs/>
          <w:u w:val="single"/>
          <w:rtl/>
        </w:rPr>
        <w:t>אפילו במלאכה דאורייתא</w:t>
      </w:r>
      <w:r w:rsidRPr="00E0442B">
        <w:rPr>
          <w:rFonts w:cs="Arial"/>
          <w:i/>
          <w:iCs/>
          <w:rtl/>
        </w:rPr>
        <w:t>, וע"ש ס"ג.</w:t>
      </w:r>
    </w:p>
    <w:p w14:paraId="67F44429" w14:textId="77777777" w:rsidR="002C0D39" w:rsidRDefault="002C0D39" w:rsidP="002C0D39">
      <w:pPr>
        <w:rPr>
          <w:rFonts w:cs="Arial"/>
        </w:rPr>
      </w:pPr>
      <w:r>
        <w:t xml:space="preserve">One may instruct a Gentile to do an action that is not a </w:t>
      </w:r>
      <w:proofErr w:type="gramStart"/>
      <w:r>
        <w:t>Melacha</w:t>
      </w:r>
      <w:proofErr w:type="gramEnd"/>
      <w:r>
        <w:t xml:space="preserve"> but which is prohibited on account of a rabbinical prohibition, provided that it is needed in a case of minor illness, or it is greatly needed, or for the sake of a Mitzvah. For example, a Jew may instruct a Gentile to climb a tree to bring down a Shofar needed to blow for the sake of a Mitzvah, or to bring water through a yard that was not included in an Eiruv </w:t>
      </w:r>
      <w:proofErr w:type="gramStart"/>
      <w:r>
        <w:t>in order to</w:t>
      </w:r>
      <w:proofErr w:type="gramEnd"/>
      <w:r>
        <w:t xml:space="preserve"> wash someone suffering. There are those who prohibit it. </w:t>
      </w:r>
      <w:r>
        <w:rPr>
          <w:i/>
          <w:iCs/>
        </w:rPr>
        <w:t>RAMA: Further in Siman 686 the Mechaber ruled that it is permitted, and see above in Siman 276 that there are those who permit it even for a Melacha de’Oraissa (work forbidden Biblically)</w:t>
      </w:r>
    </w:p>
    <w:p w14:paraId="19C8315B" w14:textId="77777777" w:rsidR="00E0442B" w:rsidRPr="00E0442B" w:rsidRDefault="00E0442B" w:rsidP="00E0442B">
      <w:pPr>
        <w:pStyle w:val="sourcetitle"/>
      </w:pPr>
      <w:r w:rsidRPr="00E0442B">
        <w:rPr>
          <w:rtl/>
        </w:rPr>
        <w:t>שולחן ערוך אורח חיים הלכות שבת סימן רעו</w:t>
      </w:r>
    </w:p>
    <w:p w14:paraId="6DCE9FE9" w14:textId="301A3AEA" w:rsidR="00152A92" w:rsidRPr="00E0442B" w:rsidRDefault="00E0442B" w:rsidP="00E0442B">
      <w:pPr>
        <w:bidi/>
        <w:rPr>
          <w:rFonts w:cs="Arial"/>
          <w:i/>
          <w:iCs/>
          <w:rtl/>
        </w:rPr>
      </w:pPr>
      <w:r w:rsidRPr="00E0442B">
        <w:rPr>
          <w:rFonts w:cs="Arial"/>
          <w:i/>
          <w:iCs/>
          <w:rtl/>
        </w:rPr>
        <w:t>הגה: י"א דמותר לומר לא"י להדליק לו נר (כ) ז לסעודת שבת משום דסבירא ליה דמותר (כא) אמירה לא"י אפי' במלאכה גמורה (כב) במקום ח מצוה (ר"ן ס"פ ר"א דמילה בשם העיטור), שעל פי זה נהגו רבים להקל בדבר לצוות לא"י להדליק נרות לצורך סעודה, בפרט בסעודת חתונה או מילה, (כג) ט ואין מוחה בידם. ויש להחמיר במקום (כד) שאין צורך גדול, (כה) דהא רוב הפוסקים חולקים על סברא זו (כו) וע"ל סי' ש"ז.</w:t>
      </w:r>
    </w:p>
    <w:p w14:paraId="599D476E" w14:textId="05018FEA" w:rsidR="002C0D39" w:rsidRDefault="00CF400A" w:rsidP="00CF400A">
      <w:pPr>
        <w:rPr>
          <w:rFonts w:cs="Arial"/>
        </w:rPr>
      </w:pPr>
      <w:r>
        <w:t>R</w:t>
      </w:r>
      <w:r>
        <w:t>AMA: Some authorities hold that it is permitted to ask a Gentile to light a candle in order to eat the Shabbos meal, as they hold that it is permitted to tell a Gentile to perform even a Melacha de’Oraissa (i.e. work prohibited from the Torah itself) for the sake of a mitzvah, [R"an in the name of the Itur] and accordingly many are accustomed to instruct a Gentile to light candles for a meal, especially for a wedding or circumcision meal, and nobody reprimands them. One should be stringent when not extremely necessary because most Poskim (religious decisors) disagree with this rule, see Siman 306.</w:t>
      </w:r>
    </w:p>
    <w:p w14:paraId="3720FCF2" w14:textId="77777777" w:rsidR="00AF304C" w:rsidRPr="00AF304C" w:rsidRDefault="00AF304C" w:rsidP="00E23506">
      <w:pPr>
        <w:pStyle w:val="sourcetitle"/>
      </w:pPr>
      <w:r w:rsidRPr="00AF304C">
        <w:rPr>
          <w:rtl/>
        </w:rPr>
        <w:t>ערוך השולחן אורח חיים סימן רעו</w:t>
      </w:r>
    </w:p>
    <w:p w14:paraId="30DE10BC" w14:textId="61A39E07" w:rsidR="00AF304C" w:rsidRDefault="00AF304C" w:rsidP="00AF304C">
      <w:pPr>
        <w:bidi/>
        <w:rPr>
          <w:rFonts w:cs="Arial"/>
        </w:rPr>
      </w:pPr>
      <w:r w:rsidRPr="00AF304C">
        <w:rPr>
          <w:rFonts w:cs="Arial"/>
          <w:rtl/>
        </w:rPr>
        <w:t>והשתא העניין תמוה לסמוך על דעת יחיד במקום שכל הפוסקים חולקים עליו ודיינו שנסמוך ע"ד הרמב"ם לדמות כל המצות למילה בשבות דרבנן ונראה להדיא שרבינו הרמ"א עצמו לא ניחא ליה בכך אלא שבא ליישב קצת על העושים כן ובאמת כתבו דמוטב שיהיו שוגגים ולא מזידים ולכן אין מוחין בידם [ב"ח ומג"א סק"ט] אבל אם ביכולת למחות פשיטא שמחוייבים למחות ובזמנינו לא שמענו להקל בזה [וכ"כ השל"ה שח"ו להקל בזה וכ"כ הא"ר ועתה ביכולת למחות כי ישמעו אלינו]:</w:t>
      </w:r>
    </w:p>
    <w:p w14:paraId="5CF26A0D" w14:textId="3C99A609" w:rsidR="00CF400A" w:rsidRDefault="00CF400A" w:rsidP="00CF400A">
      <w:pPr>
        <w:rPr>
          <w:rFonts w:cs="Arial"/>
        </w:rPr>
      </w:pPr>
      <w:r>
        <w:rPr>
          <w:rFonts w:cs="Arial"/>
        </w:rPr>
        <w:t xml:space="preserve">It is difficult to rely on a single opinion when everyone else disagreed with him. </w:t>
      </w:r>
      <w:proofErr w:type="gramStart"/>
      <w:r>
        <w:rPr>
          <w:rFonts w:cs="Arial"/>
        </w:rPr>
        <w:t>Instead</w:t>
      </w:r>
      <w:proofErr w:type="gramEnd"/>
      <w:r>
        <w:rPr>
          <w:rFonts w:cs="Arial"/>
        </w:rPr>
        <w:t xml:space="preserve"> it is sufficient to rely on the Rambam who compared all mitzvot to circumcision with regard to a rabbinic prohibition. The Rema explicitly is clear that he is not comfortable with this position but was trying to justify those who </w:t>
      </w:r>
      <w:r>
        <w:rPr>
          <w:rFonts w:cs="Arial"/>
        </w:rPr>
        <w:lastRenderedPageBreak/>
        <w:t xml:space="preserve">practice this way, and truthfully, it is written that </w:t>
      </w:r>
      <w:proofErr w:type="gramStart"/>
      <w:r>
        <w:rPr>
          <w:rFonts w:cs="Arial"/>
        </w:rPr>
        <w:t>with regard to</w:t>
      </w:r>
      <w:proofErr w:type="gramEnd"/>
      <w:r>
        <w:rPr>
          <w:rFonts w:cs="Arial"/>
        </w:rPr>
        <w:t xml:space="preserve"> them it is better that they do so in error than be reprimanded and sin intentionally. If though one could reprimand </w:t>
      </w:r>
      <w:proofErr w:type="gramStart"/>
      <w:r>
        <w:rPr>
          <w:rFonts w:cs="Arial"/>
        </w:rPr>
        <w:t>them</w:t>
      </w:r>
      <w:proofErr w:type="gramEnd"/>
      <w:r>
        <w:rPr>
          <w:rFonts w:cs="Arial"/>
        </w:rPr>
        <w:t xml:space="preserve"> and they would listen then of course one should. Nowadays we have not heard of any who are lenient in this regard.</w:t>
      </w:r>
    </w:p>
    <w:p w14:paraId="6798526A" w14:textId="77777777" w:rsidR="00E23506" w:rsidRPr="00E23506" w:rsidRDefault="00E23506" w:rsidP="00E23506">
      <w:pPr>
        <w:pStyle w:val="sourcetitle"/>
      </w:pPr>
      <w:r w:rsidRPr="00E23506">
        <w:rPr>
          <w:rtl/>
        </w:rPr>
        <w:t>משנה ברורה סימן רעו ס"ק כה</w:t>
      </w:r>
    </w:p>
    <w:p w14:paraId="3BFEE3E4" w14:textId="599E97CE" w:rsidR="00AF304C" w:rsidRDefault="00E23506" w:rsidP="00E23506">
      <w:pPr>
        <w:bidi/>
        <w:rPr>
          <w:rFonts w:cs="Arial"/>
        </w:rPr>
      </w:pPr>
      <w:r w:rsidRPr="00E23506">
        <w:rPr>
          <w:rFonts w:cs="Arial"/>
          <w:rtl/>
        </w:rPr>
        <w:t xml:space="preserve">(כה) דהא רוב וכו' - ומ"מ מותר לומר לא"י לתקן את העירוב שנתקלקל בשבת כדי שלא יבואו רבים לידי מכשול וכדאי הוא בעל העיטור לסמוך עליו להתיר שבות דאמירה </w:t>
      </w:r>
      <w:r w:rsidRPr="00E23506">
        <w:rPr>
          <w:rFonts w:cs="Arial"/>
          <w:u w:val="single"/>
          <w:rtl/>
        </w:rPr>
        <w:t>אפילו במלאכה דאורייתא במקום מצוה דרבים</w:t>
      </w:r>
      <w:r w:rsidRPr="00E23506">
        <w:rPr>
          <w:rFonts w:cs="Arial"/>
          <w:rtl/>
        </w:rPr>
        <w:t xml:space="preserve"> [ח"א בשם המ"מ] וכעין זה דעת הפמ"ג לעיל בסוף ס"ק כ"ב:</w:t>
      </w:r>
    </w:p>
    <w:p w14:paraId="06C31E09" w14:textId="07CBE089" w:rsidR="00E23506" w:rsidRDefault="00CF400A" w:rsidP="00CF400A">
      <w:pPr>
        <w:rPr>
          <w:rFonts w:cs="Arial"/>
        </w:rPr>
      </w:pPr>
      <w:r>
        <w:rPr>
          <w:rFonts w:cs="Arial"/>
        </w:rPr>
        <w:t xml:space="preserve">Nonetheless, it is permitted to ask a non-Jew to fix the eiruv which </w:t>
      </w:r>
      <w:proofErr w:type="gramStart"/>
      <w:r>
        <w:rPr>
          <w:rFonts w:cs="Arial"/>
        </w:rPr>
        <w:t>fell down</w:t>
      </w:r>
      <w:proofErr w:type="gramEnd"/>
      <w:r>
        <w:rPr>
          <w:rFonts w:cs="Arial"/>
        </w:rPr>
        <w:t xml:space="preserve"> on Shabbat so that the public will not come to sin, and the Itur is enough to rely on even for a biblically prohibition in a situation of public need.   </w:t>
      </w:r>
    </w:p>
    <w:p w14:paraId="43C9357F" w14:textId="77777777" w:rsidR="00E23506" w:rsidRPr="00E23506" w:rsidRDefault="00E23506" w:rsidP="00E23506">
      <w:pPr>
        <w:pStyle w:val="sourcetitle"/>
      </w:pPr>
      <w:r w:rsidRPr="00E23506">
        <w:rPr>
          <w:rtl/>
        </w:rPr>
        <w:t>שו"ת אגרות משה אורח חיים חלק ג סימן מב</w:t>
      </w:r>
    </w:p>
    <w:p w14:paraId="19163449" w14:textId="77777777" w:rsidR="00E23506" w:rsidRPr="00E23506" w:rsidRDefault="00E23506" w:rsidP="00E23506">
      <w:pPr>
        <w:bidi/>
        <w:rPr>
          <w:rFonts w:cs="Arial"/>
        </w:rPr>
      </w:pPr>
      <w:r w:rsidRPr="00E23506">
        <w:rPr>
          <w:rFonts w:cs="Arial"/>
          <w:rtl/>
        </w:rPr>
        <w:t xml:space="preserve">אם מותר לומר לנכרי להפסיק האייר קאנדישאנער /מזגן אויר/ כשנעשה יום קר בשבת לצורך רבים ט"ו אלול תשכ"ד. מע"כ ידידי הנכבד הרב ר' מאיר נארדאן, שליט"א. </w:t>
      </w:r>
    </w:p>
    <w:p w14:paraId="09712035" w14:textId="77777777" w:rsidR="00E23506" w:rsidRDefault="00E23506" w:rsidP="00E23506">
      <w:pPr>
        <w:bidi/>
        <w:rPr>
          <w:rFonts w:cs="Arial"/>
          <w:rtl/>
        </w:rPr>
      </w:pPr>
      <w:r>
        <w:rPr>
          <w:rFonts w:cs="Arial" w:hint="cs"/>
          <w:rtl/>
        </w:rPr>
        <w:t xml:space="preserve">... </w:t>
      </w:r>
      <w:r w:rsidRPr="00E23506">
        <w:rPr>
          <w:rFonts w:cs="Arial"/>
          <w:rtl/>
        </w:rPr>
        <w:t xml:space="preserve">הנה אם הוא באופן שקשה לסבול להרבה אנשים אף אם הם מיעוט מהמתפללים עד שמוכרחין לילך מבית הכנסת אף שליכא חשש חולי, או שיש חשש חולי מזה אף שיכולים לסבול וישארו בבית הכנסת להתפלל, מותר לומר לנכרי שיפסיק זרם העלעקטרי כדי להפסיק הקור. ואף שלהדליק נר לצורך סעודת שבת מן הראוי להחמיר שלא לומר להנכרי שידליק </w:t>
      </w:r>
      <w:r>
        <w:rPr>
          <w:rFonts w:cs="Arial" w:hint="cs"/>
          <w:rtl/>
        </w:rPr>
        <w:t xml:space="preserve">... </w:t>
      </w:r>
      <w:r w:rsidRPr="00E23506">
        <w:rPr>
          <w:rFonts w:cs="Arial"/>
          <w:rtl/>
        </w:rPr>
        <w:t xml:space="preserve">מ"מ לצורך מצוה דרבים אין להחמיר כדאיתא במ"ב שם ס"ק כ"ה בשם הפמ"ג דמותר לא רק לתקן עירוב שהוא להסיר מכשול אלא אף לבנות ביהכ"נ כשיתבטל בנינו בלא זה, וא"כ כ"ש בזה שהוא בטול תפלה בצבור וקה"ת להרבה אנשים שיש להתיר. ובפרט שלא ברור פסיקת העלעקטרי באין דבר הדולק מזה אם יש בזה איסור דאורייתא, ואם אינו דאורייתא הא רוב הדעות הם להתיר לצורך מצוה </w:t>
      </w:r>
    </w:p>
    <w:p w14:paraId="13F91E48" w14:textId="45AA92E9" w:rsidR="00E23506" w:rsidRDefault="00E23506" w:rsidP="00E23506">
      <w:pPr>
        <w:bidi/>
        <w:rPr>
          <w:rFonts w:cs="Arial"/>
          <w:rtl/>
        </w:rPr>
      </w:pPr>
      <w:r w:rsidRPr="00E23506">
        <w:rPr>
          <w:rFonts w:cs="Arial"/>
          <w:rtl/>
        </w:rPr>
        <w:t xml:space="preserve">ומ"מ אם בע"ש אינו חם שיותר נוטה שגם בשבת לא יהיה חם אין להעמיד האייר קאנדישאנער מצד שמא יהיה חם בשבת על סמך שאם יהיה קר יאמר לנכרי ויפיסק /ויפסיק/ שאין להכניס לזה לכתחלה, </w:t>
      </w:r>
      <w:r>
        <w:rPr>
          <w:rFonts w:cs="Arial" w:hint="cs"/>
          <w:rtl/>
        </w:rPr>
        <w:t>...</w:t>
      </w:r>
    </w:p>
    <w:p w14:paraId="7F95BF71" w14:textId="107D5988" w:rsidR="00CF400A" w:rsidRDefault="00CF400A" w:rsidP="00CF400A">
      <w:pPr>
        <w:rPr>
          <w:rFonts w:cs="Arial"/>
        </w:rPr>
      </w:pPr>
      <w:r>
        <w:rPr>
          <w:rFonts w:cs="Arial"/>
        </w:rPr>
        <w:t xml:space="preserve">Is it permitted to ask a non-Jew to turn off the air conditioner in Shul on Shabbat when it is </w:t>
      </w:r>
      <w:proofErr w:type="gramStart"/>
      <w:r>
        <w:rPr>
          <w:rFonts w:cs="Arial"/>
        </w:rPr>
        <w:t>cold.</w:t>
      </w:r>
      <w:proofErr w:type="gramEnd"/>
      <w:r>
        <w:rPr>
          <w:rFonts w:cs="Arial"/>
        </w:rPr>
        <w:t xml:space="preserve"> </w:t>
      </w:r>
    </w:p>
    <w:p w14:paraId="50CC617D" w14:textId="5991A99C" w:rsidR="00CF400A" w:rsidRDefault="00CF400A" w:rsidP="00CF400A">
      <w:pPr>
        <w:rPr>
          <w:rFonts w:cs="Arial"/>
        </w:rPr>
      </w:pPr>
      <w:r>
        <w:rPr>
          <w:rFonts w:cs="Arial"/>
        </w:rPr>
        <w:t xml:space="preserve">… in a situation in which is it difficult for a number of individuals praying, even if they are in the </w:t>
      </w:r>
      <w:proofErr w:type="gramStart"/>
      <w:r>
        <w:rPr>
          <w:rFonts w:cs="Arial"/>
        </w:rPr>
        <w:t>minority,  such</w:t>
      </w:r>
      <w:proofErr w:type="gramEnd"/>
      <w:r>
        <w:rPr>
          <w:rFonts w:cs="Arial"/>
        </w:rPr>
        <w:t xml:space="preserve"> that they will leave shul—even if there is no real concern for sickness, or if there is concern for sickness and they will stick it out in the shul and pray, it is permitted to ask a non-Jew to turn off the air conditioner. Even though </w:t>
      </w:r>
      <w:proofErr w:type="gramStart"/>
      <w:r>
        <w:rPr>
          <w:rFonts w:cs="Arial"/>
        </w:rPr>
        <w:t>with regard to</w:t>
      </w:r>
      <w:proofErr w:type="gramEnd"/>
      <w:r>
        <w:rPr>
          <w:rFonts w:cs="Arial"/>
        </w:rPr>
        <w:t xml:space="preserve"> having a non-Jew turn on the lights we are stringent … in a situation of public need we can be lenient, as can be seen that not only is it permitted to fix the eiruv but even to build a synagogue on Shabbat if it will be ruined otherwise. Therefore, certainly here where public prayer and Torah reading are at risk for many people we can permit. Especially since it may be that turning off the air conditioner is only a rabbinic prohibition and not biblical. </w:t>
      </w:r>
    </w:p>
    <w:p w14:paraId="4424A940" w14:textId="098BB682" w:rsidR="00CF400A" w:rsidRDefault="00CF400A" w:rsidP="00CF400A">
      <w:pPr>
        <w:rPr>
          <w:rFonts w:cs="Arial"/>
          <w:rtl/>
        </w:rPr>
      </w:pPr>
      <w:r>
        <w:rPr>
          <w:rFonts w:cs="Arial"/>
        </w:rPr>
        <w:t xml:space="preserve">Nonetheless, if it not so </w:t>
      </w:r>
      <w:proofErr w:type="gramStart"/>
      <w:r>
        <w:rPr>
          <w:rFonts w:cs="Arial"/>
        </w:rPr>
        <w:t>hot</w:t>
      </w:r>
      <w:proofErr w:type="gramEnd"/>
      <w:r>
        <w:rPr>
          <w:rFonts w:cs="Arial"/>
        </w:rPr>
        <w:t xml:space="preserve"> on Friday the air conditioner should not be turned on having in mind that if it is too cold we will ask the non-Jew to turn it off, as we should not plan </w:t>
      </w:r>
      <w:r w:rsidR="004E5780">
        <w:rPr>
          <w:rFonts w:cs="Arial"/>
        </w:rPr>
        <w:t>on asking them. …</w:t>
      </w:r>
    </w:p>
    <w:p w14:paraId="4BE70E5B" w14:textId="520FA24D" w:rsidR="00E23506" w:rsidRDefault="00117511" w:rsidP="00117511">
      <w:pPr>
        <w:pStyle w:val="sourcetitle"/>
      </w:pPr>
      <w:r>
        <w:rPr>
          <w:rFonts w:hint="cs"/>
          <w:rtl/>
        </w:rPr>
        <w:t>ארחות שבת חלק ב' פרק כג הערה קנח</w:t>
      </w:r>
    </w:p>
    <w:p w14:paraId="006420B6" w14:textId="77777777" w:rsidR="00117511" w:rsidRDefault="00E23506" w:rsidP="00117511">
      <w:pPr>
        <w:bidi/>
        <w:rPr>
          <w:rFonts w:cs="Arial"/>
          <w:rtl/>
        </w:rPr>
      </w:pPr>
      <w:r w:rsidRPr="00E23506">
        <w:rPr>
          <w:rFonts w:cs="Arial"/>
          <w:rtl/>
        </w:rPr>
        <w:t>עיין בשו"ת נוב"י קמא סי' ל"</w:t>
      </w:r>
      <w:r w:rsidR="00117511">
        <w:rPr>
          <w:rFonts w:cs="Arial" w:hint="cs"/>
          <w:rtl/>
        </w:rPr>
        <w:t>ג</w:t>
      </w:r>
      <w:r w:rsidRPr="00E23506">
        <w:rPr>
          <w:rFonts w:cs="Arial"/>
          <w:rtl/>
        </w:rPr>
        <w:t xml:space="preserve"> שהביא דהיה</w:t>
      </w:r>
      <w:r w:rsidR="00117511">
        <w:rPr>
          <w:rFonts w:cs="Arial" w:hint="cs"/>
          <w:rtl/>
        </w:rPr>
        <w:t xml:space="preserve"> </w:t>
      </w:r>
      <w:r w:rsidRPr="00E23506">
        <w:rPr>
          <w:rFonts w:cs="Arial"/>
          <w:rtl/>
        </w:rPr>
        <w:t>בכמה קהילות שביוהכ"פ לעת ערב הדליק נכרי נרות בבית הכנסת לצורך תפילת נעילה</w:t>
      </w:r>
      <w:r w:rsidR="00117511">
        <w:rPr>
          <w:rFonts w:cs="Arial" w:hint="cs"/>
          <w:rtl/>
        </w:rPr>
        <w:t xml:space="preserve"> </w:t>
      </w:r>
      <w:r w:rsidRPr="00E23506">
        <w:rPr>
          <w:rFonts w:cs="Arial"/>
          <w:rtl/>
        </w:rPr>
        <w:t>וכתב הנוב"י שיש לבטל מנהג זה ואין להתיר אלא שהנכרי יטלטל את הנרות הדולקים</w:t>
      </w:r>
      <w:r w:rsidR="00117511">
        <w:rPr>
          <w:rFonts w:cs="Arial" w:hint="cs"/>
          <w:rtl/>
        </w:rPr>
        <w:t xml:space="preserve"> </w:t>
      </w:r>
      <w:r w:rsidRPr="00E23506">
        <w:rPr>
          <w:rFonts w:cs="Arial"/>
          <w:rtl/>
        </w:rPr>
        <w:t>מערב יוהכ"פ ויעמידם מפוזרים בבית הכנסת דזה הוי שבות דשבות במקום מצוה</w:t>
      </w:r>
      <w:r w:rsidR="00117511">
        <w:rPr>
          <w:rFonts w:cs="Arial" w:hint="cs"/>
          <w:rtl/>
        </w:rPr>
        <w:t xml:space="preserve"> ...</w:t>
      </w:r>
    </w:p>
    <w:p w14:paraId="0307BB22" w14:textId="5608B5B8" w:rsidR="00117511" w:rsidRDefault="00E23506" w:rsidP="00117511">
      <w:pPr>
        <w:bidi/>
        <w:rPr>
          <w:rFonts w:cs="Arial"/>
          <w:rtl/>
        </w:rPr>
      </w:pPr>
      <w:r w:rsidRPr="00E23506">
        <w:rPr>
          <w:rFonts w:cs="Arial"/>
          <w:rtl/>
        </w:rPr>
        <w:t>ולכאו' ישלשאול דמאי שנא ממה שהתירו האחרונים שהובאו במשנ"ב סי' רע"ו ס"ק כ"ה לתקן</w:t>
      </w:r>
      <w:r w:rsidR="00117511">
        <w:rPr>
          <w:rFonts w:cs="Arial" w:hint="cs"/>
          <w:rtl/>
        </w:rPr>
        <w:t xml:space="preserve"> </w:t>
      </w:r>
      <w:r w:rsidRPr="00E23506">
        <w:rPr>
          <w:rFonts w:cs="Arial"/>
          <w:rtl/>
        </w:rPr>
        <w:t>עירוב ע"י נכרי אף במלאכה דאורייתא משום מצוה דרבים</w:t>
      </w:r>
      <w:r w:rsidR="00117511">
        <w:rPr>
          <w:rFonts w:cs="Arial" w:hint="cs"/>
          <w:rtl/>
        </w:rPr>
        <w:t>?</w:t>
      </w:r>
    </w:p>
    <w:p w14:paraId="33DDE0D1" w14:textId="5B63D0BC" w:rsidR="00E23506" w:rsidRDefault="00E23506" w:rsidP="00117511">
      <w:pPr>
        <w:bidi/>
        <w:rPr>
          <w:rFonts w:cs="Arial"/>
          <w:rtl/>
        </w:rPr>
      </w:pPr>
      <w:r w:rsidRPr="00E23506">
        <w:rPr>
          <w:rFonts w:cs="Arial"/>
          <w:rtl/>
        </w:rPr>
        <w:lastRenderedPageBreak/>
        <w:t>והיה מקום לדון ולחלק</w:t>
      </w:r>
      <w:r w:rsidR="00117511">
        <w:rPr>
          <w:rFonts w:cs="Arial" w:hint="cs"/>
          <w:rtl/>
        </w:rPr>
        <w:t xml:space="preserve"> </w:t>
      </w:r>
      <w:r w:rsidRPr="00E23506">
        <w:rPr>
          <w:rFonts w:cs="Arial"/>
          <w:rtl/>
        </w:rPr>
        <w:t xml:space="preserve">דרק לענין עירוב התירו האחרונים אמירה לנכרי במלאכה דאורייתא </w:t>
      </w:r>
      <w:r w:rsidRPr="00117511">
        <w:rPr>
          <w:rFonts w:cs="Arial"/>
          <w:u w:val="single"/>
          <w:rtl/>
        </w:rPr>
        <w:t>כדי למנוע מכשול</w:t>
      </w:r>
      <w:r w:rsidR="00117511" w:rsidRPr="00117511">
        <w:rPr>
          <w:rFonts w:cs="Arial" w:hint="cs"/>
          <w:u w:val="single"/>
          <w:rtl/>
        </w:rPr>
        <w:t xml:space="preserve"> </w:t>
      </w:r>
      <w:r w:rsidRPr="00117511">
        <w:rPr>
          <w:rFonts w:cs="Arial"/>
          <w:u w:val="single"/>
          <w:rtl/>
        </w:rPr>
        <w:t xml:space="preserve">מהרבים בקום ועשה </w:t>
      </w:r>
      <w:r w:rsidRPr="00E23506">
        <w:rPr>
          <w:rFonts w:cs="Arial"/>
          <w:rtl/>
        </w:rPr>
        <w:t>משא"כ לע</w:t>
      </w:r>
      <w:r w:rsidR="00117511">
        <w:rPr>
          <w:rFonts w:cs="Arial" w:hint="cs"/>
          <w:rtl/>
        </w:rPr>
        <w:t>נין ביטול מצות ד</w:t>
      </w:r>
      <w:r w:rsidRPr="00E23506">
        <w:rPr>
          <w:rFonts w:cs="Arial"/>
          <w:rtl/>
        </w:rPr>
        <w:t>תפילה, א"נ דבסי' רע</w:t>
      </w:r>
      <w:r w:rsidR="00117511">
        <w:rPr>
          <w:rFonts w:cs="Arial" w:hint="cs"/>
          <w:rtl/>
        </w:rPr>
        <w:t>"ו</w:t>
      </w:r>
      <w:r w:rsidRPr="00E23506">
        <w:rPr>
          <w:rFonts w:cs="Arial"/>
          <w:rtl/>
        </w:rPr>
        <w:t xml:space="preserve"> א</w:t>
      </w:r>
      <w:r w:rsidR="00117511">
        <w:rPr>
          <w:rFonts w:cs="Arial" w:hint="cs"/>
          <w:rtl/>
        </w:rPr>
        <w:t>ייר</w:t>
      </w:r>
      <w:r w:rsidRPr="00E23506">
        <w:rPr>
          <w:rFonts w:cs="Arial"/>
          <w:rtl/>
        </w:rPr>
        <w:t>י בתקלה</w:t>
      </w:r>
      <w:r w:rsidR="00117511">
        <w:rPr>
          <w:rFonts w:cs="Arial" w:hint="cs"/>
          <w:rtl/>
        </w:rPr>
        <w:t xml:space="preserve"> </w:t>
      </w:r>
      <w:r w:rsidRPr="00E23506">
        <w:rPr>
          <w:rFonts w:cs="Arial"/>
          <w:rtl/>
        </w:rPr>
        <w:t>מקרית שהעירוב נקרע משא"כ בסי' תרכ"ג שהיה מדובר בהנהגה קבועה כמידי שנה</w:t>
      </w:r>
      <w:r w:rsidR="00117511">
        <w:rPr>
          <w:rFonts w:cs="Arial" w:hint="cs"/>
          <w:rtl/>
        </w:rPr>
        <w:t xml:space="preserve"> </w:t>
      </w:r>
      <w:r w:rsidRPr="00E23506">
        <w:rPr>
          <w:rFonts w:cs="Arial"/>
          <w:rtl/>
        </w:rPr>
        <w:t xml:space="preserve">ביוהכ"פ, שבזה סבר הנוב"י שמן הראוי לבטלה, </w:t>
      </w:r>
    </w:p>
    <w:p w14:paraId="7176DD80" w14:textId="39EC83A8" w:rsidR="00E23506" w:rsidRPr="00E23506" w:rsidRDefault="00E23506" w:rsidP="00117511">
      <w:pPr>
        <w:bidi/>
        <w:rPr>
          <w:rFonts w:cs="Arial"/>
        </w:rPr>
      </w:pPr>
      <w:r w:rsidRPr="00E23506">
        <w:rPr>
          <w:rFonts w:cs="Arial"/>
          <w:rtl/>
        </w:rPr>
        <w:t>ולענין תלמוד תורה דרבים עיין בספר קובץ תשובות הגרי"ש אלישיב שליט"א ח"א</w:t>
      </w:r>
      <w:r w:rsidR="00117511">
        <w:rPr>
          <w:rFonts w:cs="Arial" w:hint="cs"/>
          <w:rtl/>
        </w:rPr>
        <w:t xml:space="preserve"> </w:t>
      </w:r>
      <w:r w:rsidRPr="00E23506">
        <w:rPr>
          <w:rFonts w:cs="Arial"/>
          <w:rtl/>
        </w:rPr>
        <w:t>סי' ל"ב שהביא בשם ספר השיב משה דיש קהלות שנהגו להקל לומר לנכרי להדליק</w:t>
      </w:r>
      <w:r w:rsidR="00117511">
        <w:rPr>
          <w:rFonts w:cs="Arial" w:hint="cs"/>
          <w:rtl/>
        </w:rPr>
        <w:t xml:space="preserve"> </w:t>
      </w:r>
      <w:r w:rsidRPr="00E23506">
        <w:rPr>
          <w:rFonts w:cs="Arial"/>
          <w:rtl/>
        </w:rPr>
        <w:t>בשבת משום ת"ת דרבים, אמנם לענין מעשה כתב שם [בתשובה לראש ישיבה ששאל</w:t>
      </w:r>
      <w:r w:rsidR="00117511">
        <w:rPr>
          <w:rFonts w:cs="Arial" w:hint="cs"/>
          <w:rtl/>
        </w:rPr>
        <w:t xml:space="preserve"> </w:t>
      </w:r>
      <w:r w:rsidRPr="00E23506">
        <w:rPr>
          <w:rFonts w:cs="Arial"/>
          <w:rtl/>
        </w:rPr>
        <w:t>על כך]</w:t>
      </w:r>
      <w:r w:rsidR="00117511">
        <w:rPr>
          <w:rFonts w:cs="Arial" w:hint="cs"/>
          <w:rtl/>
        </w:rPr>
        <w:t xml:space="preserve"> </w:t>
      </w:r>
      <w:r w:rsidRPr="00E23506">
        <w:rPr>
          <w:rFonts w:cs="Arial"/>
          <w:rtl/>
        </w:rPr>
        <w:t>דכיון שענין אמירה לנכרי פרוץ בעיני ההמון, והפסקת פעולת הגנרטור היא</w:t>
      </w:r>
      <w:r w:rsidR="00117511">
        <w:rPr>
          <w:rFonts w:cs="Arial" w:hint="cs"/>
          <w:rtl/>
        </w:rPr>
        <w:t xml:space="preserve"> </w:t>
      </w:r>
      <w:r w:rsidRPr="00E23506">
        <w:rPr>
          <w:rFonts w:cs="Arial"/>
          <w:rtl/>
        </w:rPr>
        <w:t>דבר שכיח ואוושא מילתא טובא לכן אינו מן הראוי עכ"ד. [ויש להוסיף שבשו"ת השיב</w:t>
      </w:r>
      <w:r w:rsidR="00117511">
        <w:rPr>
          <w:rFonts w:cs="Arial" w:hint="cs"/>
          <w:rtl/>
        </w:rPr>
        <w:t xml:space="preserve"> </w:t>
      </w:r>
      <w:r w:rsidRPr="00E23506">
        <w:rPr>
          <w:rFonts w:cs="Arial"/>
          <w:rtl/>
        </w:rPr>
        <w:t>משה הנ"ל סי' י' לא התיר אלא כשאומר לנכרי מערב שבת ולא כשאומר בשבת]. ומטין</w:t>
      </w:r>
      <w:r w:rsidR="00117511">
        <w:rPr>
          <w:rFonts w:cs="Arial" w:hint="cs"/>
          <w:rtl/>
        </w:rPr>
        <w:t xml:space="preserve"> </w:t>
      </w:r>
      <w:r w:rsidRPr="00E23506">
        <w:rPr>
          <w:rFonts w:cs="Arial"/>
          <w:rtl/>
        </w:rPr>
        <w:t>משמיה דהגאון ר' אהרן קוטלר זצ"ל שהיקל בזה. ובמקום שאפשר שהנכרי ידליק את</w:t>
      </w:r>
      <w:r w:rsidR="00117511">
        <w:rPr>
          <w:rFonts w:cs="Arial" w:hint="cs"/>
          <w:rtl/>
        </w:rPr>
        <w:t xml:space="preserve"> </w:t>
      </w:r>
      <w:r w:rsidRPr="00E23506">
        <w:rPr>
          <w:rFonts w:cs="Arial"/>
          <w:rtl/>
        </w:rPr>
        <w:t>האור כלאח"י בודאי דעדיף טפי, ויש לעשות בזה שאלת חכם.</w:t>
      </w:r>
    </w:p>
    <w:p w14:paraId="37A42E0C" w14:textId="69F1D487" w:rsidR="00117511" w:rsidRDefault="00B33567" w:rsidP="00B33567">
      <w:pPr>
        <w:rPr>
          <w:rFonts w:cs="Arial"/>
        </w:rPr>
      </w:pPr>
      <w:r>
        <w:rPr>
          <w:rFonts w:cs="Arial"/>
        </w:rPr>
        <w:t xml:space="preserve">See Nodeh Biyehudah who cited the custom of several communities to have a </w:t>
      </w:r>
      <w:proofErr w:type="gramStart"/>
      <w:r>
        <w:rPr>
          <w:rFonts w:cs="Arial"/>
        </w:rPr>
        <w:t>non-Jew light candles</w:t>
      </w:r>
      <w:proofErr w:type="gramEnd"/>
      <w:r>
        <w:rPr>
          <w:rFonts w:cs="Arial"/>
        </w:rPr>
        <w:t xml:space="preserve"> in shul for the purpose of Neilah and he disagreed and prohibited such an action. </w:t>
      </w:r>
    </w:p>
    <w:p w14:paraId="7D73325B" w14:textId="01260D46" w:rsidR="00B33567" w:rsidRDefault="00B33567" w:rsidP="00B33567">
      <w:pPr>
        <w:rPr>
          <w:rFonts w:cs="Arial"/>
        </w:rPr>
      </w:pPr>
      <w:r>
        <w:rPr>
          <w:rFonts w:cs="Arial"/>
        </w:rPr>
        <w:t xml:space="preserve">… Why is such an action different from the case of fixing the eiruv? Perhaps because in that case we are allowed to ask a non-Jew </w:t>
      </w:r>
      <w:proofErr w:type="gramStart"/>
      <w:r>
        <w:rPr>
          <w:rFonts w:cs="Arial"/>
        </w:rPr>
        <w:t>in order to</w:t>
      </w:r>
      <w:proofErr w:type="gramEnd"/>
      <w:r>
        <w:rPr>
          <w:rFonts w:cs="Arial"/>
        </w:rPr>
        <w:t xml:space="preserve"> save the public from sinning while here there is solely a fear of missing davening; alternatively, the case of fixing the eiruv was a one-off solution while here we are dealing with a regular custom done year in and year out. </w:t>
      </w:r>
    </w:p>
    <w:p w14:paraId="2BD7D740" w14:textId="7BC9C202" w:rsidR="00B33567" w:rsidRDefault="00B33567" w:rsidP="00B33567">
      <w:pPr>
        <w:rPr>
          <w:rFonts w:cs="Arial"/>
        </w:rPr>
      </w:pPr>
      <w:proofErr w:type="gramStart"/>
      <w:r>
        <w:rPr>
          <w:rFonts w:cs="Arial"/>
        </w:rPr>
        <w:t>With regard to</w:t>
      </w:r>
      <w:proofErr w:type="gramEnd"/>
      <w:r>
        <w:rPr>
          <w:rFonts w:cs="Arial"/>
        </w:rPr>
        <w:t xml:space="preserve"> public Torah learning, Rav Elyashiv quoted that there are some communities who are lenient to allow a non-Jew to light candles on their behalf, but he wrote that practically one should be stringent as asking non-Jews has become very common and stopping the generator is something common. One can add that in the teshuva he only permitted when they asked the non-Jew in advance before Shabbat. They quote in the name of R’ Ahron Kotler that he was lenient. </w:t>
      </w:r>
    </w:p>
    <w:p w14:paraId="4AD996D4" w14:textId="77777777" w:rsidR="00B33567" w:rsidRDefault="00B33567" w:rsidP="00117511">
      <w:pPr>
        <w:bidi/>
        <w:rPr>
          <w:rFonts w:cs="Arial"/>
        </w:rPr>
      </w:pPr>
    </w:p>
    <w:p w14:paraId="787417AB" w14:textId="0624BFAA" w:rsidR="00152A92" w:rsidRDefault="00152A92" w:rsidP="00B33567">
      <w:pPr>
        <w:bidi/>
        <w:rPr>
          <w:rFonts w:cs="Arial"/>
          <w:rtl/>
        </w:rPr>
      </w:pPr>
      <w:r>
        <w:rPr>
          <w:rFonts w:cs="Arial" w:hint="cs"/>
          <w:rtl/>
        </w:rPr>
        <w:t>מלאכה בשביל עצמו ובשביל ישראל</w:t>
      </w:r>
    </w:p>
    <w:p w14:paraId="2A05E05F" w14:textId="03C60718" w:rsidR="00152A92" w:rsidRDefault="00152A92" w:rsidP="00152A92">
      <w:pPr>
        <w:bidi/>
        <w:rPr>
          <w:rFonts w:cs="Arial"/>
          <w:rtl/>
        </w:rPr>
      </w:pPr>
      <w:r>
        <w:rPr>
          <w:rFonts w:cs="Arial" w:hint="cs"/>
          <w:rtl/>
        </w:rPr>
        <w:t>נר, וכו'</w:t>
      </w:r>
    </w:p>
    <w:p w14:paraId="5F0AC536" w14:textId="77777777" w:rsidR="00152A92" w:rsidRDefault="00152A92" w:rsidP="00152A92">
      <w:pPr>
        <w:bidi/>
        <w:rPr>
          <w:rtl/>
        </w:rPr>
      </w:pPr>
    </w:p>
    <w:p w14:paraId="6AD0DF40" w14:textId="0BA87B80" w:rsidR="00152A92" w:rsidRDefault="00152A92" w:rsidP="00152A92">
      <w:pPr>
        <w:bidi/>
        <w:rPr>
          <w:rtl/>
        </w:rPr>
      </w:pPr>
    </w:p>
    <w:p w14:paraId="7C422B1D" w14:textId="7855493B" w:rsidR="00250ADD" w:rsidRDefault="00250ADD">
      <w:r>
        <w:t>The prohibition. Pasuk, derabanan</w:t>
      </w:r>
    </w:p>
    <w:p w14:paraId="7AE74E19" w14:textId="0DF4F364" w:rsidR="00250ADD" w:rsidRDefault="00250ADD">
      <w:r>
        <w:t xml:space="preserve">Why is it prohibited? 3 reasons. Important be/c of how we avoid amira la’akum issues. </w:t>
      </w:r>
    </w:p>
    <w:p w14:paraId="092A00EC" w14:textId="385174D7" w:rsidR="00250ADD" w:rsidRDefault="00250ADD">
      <w:r>
        <w:t>Summary: issur amira, issur tzivuy, and issur hana’ah</w:t>
      </w:r>
    </w:p>
    <w:p w14:paraId="27FC3951" w14:textId="03DD305C" w:rsidR="00250ADD" w:rsidRDefault="00250ADD">
      <w:r>
        <w:t>To allow amira la’akum could avoid all three issues. Or alternatively could get a heter based on shvut deshvut</w:t>
      </w:r>
    </w:p>
    <w:p w14:paraId="5794DAD7" w14:textId="049C4466" w:rsidR="00250ADD" w:rsidRDefault="00250ADD"/>
    <w:p w14:paraId="79F8ABCF" w14:textId="6A684264" w:rsidR="00250ADD" w:rsidRDefault="00250ADD">
      <w:r>
        <w:t>Cases: non-jewish employee working in the home</w:t>
      </w:r>
    </w:p>
    <w:p w14:paraId="3CC7D7E3" w14:textId="2F062ABF" w:rsidR="00250ADD" w:rsidRDefault="00250ADD">
      <w:r>
        <w:t>Non-jewish employee working at shul</w:t>
      </w:r>
    </w:p>
    <w:p w14:paraId="1AA29E88" w14:textId="09A04A2C" w:rsidR="00250ADD" w:rsidRDefault="00250ADD">
      <w:r>
        <w:t>Non-jewish employee working at a business</w:t>
      </w:r>
    </w:p>
    <w:p w14:paraId="654A3EB1" w14:textId="53BDA356" w:rsidR="00250ADD" w:rsidRDefault="00250ADD">
      <w:r>
        <w:t>Operating a website</w:t>
      </w:r>
    </w:p>
    <w:p w14:paraId="07E0CFBC" w14:textId="77777777" w:rsidR="00250ADD" w:rsidRDefault="00250ADD"/>
    <w:sectPr w:rsidR="00250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10344"/>
    <w:multiLevelType w:val="hybridMultilevel"/>
    <w:tmpl w:val="2E388254"/>
    <w:lvl w:ilvl="0" w:tplc="E5B4DB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DD"/>
    <w:rsid w:val="00033EE7"/>
    <w:rsid w:val="00040B46"/>
    <w:rsid w:val="00117511"/>
    <w:rsid w:val="00152A92"/>
    <w:rsid w:val="00250ADD"/>
    <w:rsid w:val="002C0D39"/>
    <w:rsid w:val="004E5780"/>
    <w:rsid w:val="005D4589"/>
    <w:rsid w:val="00662195"/>
    <w:rsid w:val="00AF304C"/>
    <w:rsid w:val="00B33567"/>
    <w:rsid w:val="00C73A66"/>
    <w:rsid w:val="00C945E3"/>
    <w:rsid w:val="00CB51C4"/>
    <w:rsid w:val="00CF400A"/>
    <w:rsid w:val="00D21AF5"/>
    <w:rsid w:val="00E0442B"/>
    <w:rsid w:val="00E23506"/>
    <w:rsid w:val="00EF1E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508F"/>
  <w15:chartTrackingRefBased/>
  <w15:docId w15:val="{A07E7F58-31CD-41C0-99E4-3FAB2FE4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Title">
    <w:name w:val="Title"/>
    <w:basedOn w:val="Normal"/>
    <w:next w:val="Normal"/>
    <w:link w:val="TitleChar"/>
    <w:uiPriority w:val="10"/>
    <w:qFormat/>
    <w:rsid w:val="006621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1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31129">
      <w:bodyDiv w:val="1"/>
      <w:marLeft w:val="0"/>
      <w:marRight w:val="0"/>
      <w:marTop w:val="0"/>
      <w:marBottom w:val="0"/>
      <w:divBdr>
        <w:top w:val="none" w:sz="0" w:space="0" w:color="auto"/>
        <w:left w:val="none" w:sz="0" w:space="0" w:color="auto"/>
        <w:bottom w:val="none" w:sz="0" w:space="0" w:color="auto"/>
        <w:right w:val="none" w:sz="0" w:space="0" w:color="auto"/>
      </w:divBdr>
    </w:div>
    <w:div w:id="209959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7</cp:revision>
  <dcterms:created xsi:type="dcterms:W3CDTF">2022-06-20T13:23:00Z</dcterms:created>
  <dcterms:modified xsi:type="dcterms:W3CDTF">2022-06-20T22:44:00Z</dcterms:modified>
</cp:coreProperties>
</file>