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0F" w:rsidRPr="00B4700D" w:rsidRDefault="00795540" w:rsidP="00E62DF5">
      <w:pPr>
        <w:bidi/>
        <w:spacing w:after="0"/>
        <w:jc w:val="center"/>
        <w:rPr>
          <w:sz w:val="20"/>
          <w:szCs w:val="20"/>
        </w:rPr>
      </w:pPr>
      <w:bookmarkStart w:id="0" w:name="_GoBack"/>
      <w:bookmarkEnd w:id="0"/>
      <w:r w:rsidRPr="00B4700D">
        <w:rPr>
          <w:rFonts w:hint="cs"/>
          <w:b/>
          <w:bCs/>
          <w:sz w:val="28"/>
          <w:szCs w:val="28"/>
          <w:u w:val="single"/>
          <w:rtl/>
        </w:rPr>
        <w:t>וסתות בעת נטילת גלולות למניעת הריון</w:t>
      </w:r>
      <w:r w:rsidRPr="00B4700D">
        <w:rPr>
          <w:rFonts w:hint="cs"/>
          <w:sz w:val="28"/>
          <w:szCs w:val="28"/>
          <w:rtl/>
        </w:rPr>
        <w:t xml:space="preserve">  </w:t>
      </w:r>
      <w:r w:rsidRPr="00B4700D">
        <w:rPr>
          <w:rFonts w:hint="cs"/>
          <w:sz w:val="20"/>
          <w:szCs w:val="20"/>
          <w:rtl/>
        </w:rPr>
        <w:t>יונתן שי פרידמן</w:t>
      </w:r>
    </w:p>
    <w:p w:rsidR="0038050F" w:rsidRPr="00B4700D" w:rsidRDefault="00B917D8" w:rsidP="00B917D8">
      <w:pPr>
        <w:bidi/>
        <w:spacing w:after="0"/>
        <w:rPr>
          <w:sz w:val="26"/>
          <w:szCs w:val="26"/>
          <w:rtl/>
        </w:rPr>
      </w:pPr>
      <w:r w:rsidRPr="00B4700D">
        <w:rPr>
          <w:rFonts w:cs="Arial" w:hint="cs"/>
          <w:sz w:val="26"/>
          <w:szCs w:val="26"/>
          <w:rtl/>
        </w:rPr>
        <w:t xml:space="preserve">1. </w:t>
      </w:r>
      <w:r w:rsidR="0038050F" w:rsidRPr="00B4700D">
        <w:rPr>
          <w:rFonts w:cs="Arial"/>
          <w:sz w:val="26"/>
          <w:szCs w:val="26"/>
          <w:rtl/>
        </w:rPr>
        <w:t>תלמוד בבלי מסכת נדה דף לט</w:t>
      </w:r>
      <w:r w:rsidR="0038050F" w:rsidRPr="00B4700D">
        <w:rPr>
          <w:rFonts w:cs="Arial" w:hint="cs"/>
          <w:sz w:val="26"/>
          <w:szCs w:val="26"/>
          <w:rtl/>
        </w:rPr>
        <w:t>.</w:t>
      </w:r>
    </w:p>
    <w:p w:rsidR="0038050F" w:rsidRPr="00B4700D" w:rsidRDefault="007803D9" w:rsidP="00B917D8">
      <w:pPr>
        <w:autoSpaceDE w:val="0"/>
        <w:autoSpaceDN w:val="0"/>
        <w:bidi/>
        <w:adjustRightInd w:val="0"/>
        <w:spacing w:after="0" w:line="240" w:lineRule="auto"/>
        <w:jc w:val="both"/>
        <w:rPr>
          <w:rFonts w:asciiTheme="minorBidi" w:hAnsiTheme="minorBidi"/>
          <w:sz w:val="28"/>
          <w:szCs w:val="28"/>
          <w:rtl/>
        </w:rPr>
      </w:pPr>
      <w:r w:rsidRPr="00B4700D">
        <w:rPr>
          <w:rFonts w:asciiTheme="minorBidi" w:hAnsiTheme="minorBidi"/>
          <w:b/>
          <w:bCs/>
          <w:sz w:val="28"/>
          <w:szCs w:val="28"/>
          <w:rtl/>
        </w:rPr>
        <w:t>יָשְׁבָה</w:t>
      </w:r>
      <w:r w:rsidRPr="00B4700D">
        <w:rPr>
          <w:rFonts w:asciiTheme="minorBidi" w:hAnsiTheme="minorBidi"/>
          <w:b/>
          <w:bCs/>
          <w:sz w:val="28"/>
          <w:szCs w:val="28"/>
        </w:rPr>
        <w:t xml:space="preserve"> </w:t>
      </w:r>
      <w:r w:rsidRPr="00B4700D">
        <w:rPr>
          <w:rFonts w:asciiTheme="minorBidi" w:hAnsiTheme="minorBidi"/>
          <w:b/>
          <w:bCs/>
          <w:sz w:val="28"/>
          <w:szCs w:val="28"/>
          <w:rtl/>
        </w:rPr>
        <w:t>לָהּ</w:t>
      </w:r>
      <w:r w:rsidRPr="00B4700D">
        <w:rPr>
          <w:rFonts w:asciiTheme="minorBidi" w:hAnsiTheme="minorBidi"/>
          <w:b/>
          <w:bCs/>
          <w:sz w:val="28"/>
          <w:szCs w:val="28"/>
        </w:rPr>
        <w:t xml:space="preserve"> </w:t>
      </w:r>
      <w:r w:rsidRPr="00B4700D">
        <w:rPr>
          <w:rFonts w:asciiTheme="minorBidi" w:hAnsiTheme="minorBidi"/>
          <w:b/>
          <w:bCs/>
          <w:sz w:val="28"/>
          <w:szCs w:val="28"/>
          <w:rtl/>
        </w:rPr>
        <w:t>וְלאֹ</w:t>
      </w:r>
      <w:r w:rsidRPr="00B4700D">
        <w:rPr>
          <w:rFonts w:asciiTheme="minorBidi" w:hAnsiTheme="minorBidi"/>
          <w:b/>
          <w:bCs/>
          <w:sz w:val="28"/>
          <w:szCs w:val="28"/>
        </w:rPr>
        <w:t xml:space="preserve"> </w:t>
      </w:r>
      <w:r w:rsidRPr="00B4700D">
        <w:rPr>
          <w:rFonts w:asciiTheme="minorBidi" w:hAnsiTheme="minorBidi"/>
          <w:b/>
          <w:bCs/>
          <w:sz w:val="28"/>
          <w:szCs w:val="28"/>
          <w:rtl/>
        </w:rPr>
        <w:t>בָּדְקָה</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שָׁגְגָה</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נֶאֶנְסָה</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הֵזִידָה</w:t>
      </w:r>
      <w:r w:rsidRPr="00B4700D">
        <w:rPr>
          <w:rFonts w:asciiTheme="minorBidi" w:hAnsiTheme="minorBidi"/>
          <w:b/>
          <w:bCs/>
          <w:sz w:val="28"/>
          <w:szCs w:val="28"/>
        </w:rPr>
        <w:t xml:space="preserve"> </w:t>
      </w:r>
      <w:r w:rsidRPr="00B4700D">
        <w:rPr>
          <w:rFonts w:asciiTheme="minorBidi" w:hAnsiTheme="minorBidi"/>
          <w:b/>
          <w:bCs/>
          <w:sz w:val="28"/>
          <w:szCs w:val="28"/>
          <w:rtl/>
        </w:rPr>
        <w:t>וְלאֹ</w:t>
      </w:r>
      <w:r w:rsidRPr="00B4700D">
        <w:rPr>
          <w:rFonts w:asciiTheme="minorBidi" w:hAnsiTheme="minorBidi"/>
          <w:b/>
          <w:bCs/>
          <w:sz w:val="28"/>
          <w:szCs w:val="28"/>
        </w:rPr>
        <w:t xml:space="preserve"> </w:t>
      </w:r>
      <w:r w:rsidRPr="00B4700D">
        <w:rPr>
          <w:rFonts w:asciiTheme="minorBidi" w:hAnsiTheme="minorBidi"/>
          <w:b/>
          <w:bCs/>
          <w:sz w:val="28"/>
          <w:szCs w:val="28"/>
          <w:rtl/>
        </w:rPr>
        <w:t>בָּדְקָה</w:t>
      </w:r>
      <w:r w:rsidRPr="00B4700D">
        <w:rPr>
          <w:rFonts w:asciiTheme="minorBidi" w:hAnsiTheme="minorBidi"/>
          <w:b/>
          <w:bCs/>
          <w:sz w:val="28"/>
          <w:szCs w:val="28"/>
        </w:rPr>
        <w:t xml:space="preserve"> – </w:t>
      </w:r>
      <w:r w:rsidRPr="00B4700D">
        <w:rPr>
          <w:rFonts w:asciiTheme="minorBidi" w:hAnsiTheme="minorBidi"/>
          <w:b/>
          <w:bCs/>
          <w:sz w:val="28"/>
          <w:szCs w:val="28"/>
          <w:rtl/>
        </w:rPr>
        <w:t>טְהוֹרָה</w:t>
      </w:r>
      <w:r w:rsidRPr="00B4700D">
        <w:rPr>
          <w:rFonts w:asciiTheme="minorBidi" w:hAnsiTheme="minorBidi"/>
          <w:b/>
          <w:bCs/>
          <w:sz w:val="28"/>
          <w:szCs w:val="28"/>
        </w:rPr>
        <w:t>.</w:t>
      </w:r>
      <w:r w:rsidR="0038050F" w:rsidRPr="00B4700D">
        <w:rPr>
          <w:rFonts w:asciiTheme="minorBidi" w:hAnsiTheme="minorBidi"/>
          <w:sz w:val="28"/>
          <w:szCs w:val="28"/>
          <w:rtl/>
        </w:rPr>
        <w:t xml:space="preserve"> </w:t>
      </w:r>
      <w:r w:rsidRPr="00B4700D">
        <w:rPr>
          <w:rFonts w:asciiTheme="minorBidi" w:hAnsiTheme="minorBidi"/>
          <w:b/>
          <w:bCs/>
          <w:sz w:val="28"/>
          <w:szCs w:val="28"/>
          <w:rtl/>
        </w:rPr>
        <w:t>הִגִּיעַ</w:t>
      </w:r>
      <w:r w:rsidRPr="00B4700D">
        <w:rPr>
          <w:rFonts w:asciiTheme="minorBidi" w:hAnsiTheme="minorBidi"/>
          <w:b/>
          <w:bCs/>
          <w:sz w:val="28"/>
          <w:szCs w:val="28"/>
        </w:rPr>
        <w:t xml:space="preserve"> </w:t>
      </w:r>
      <w:r w:rsidRPr="00B4700D">
        <w:rPr>
          <w:rFonts w:asciiTheme="minorBidi" w:hAnsiTheme="minorBidi"/>
          <w:b/>
          <w:bCs/>
          <w:sz w:val="28"/>
          <w:szCs w:val="28"/>
          <w:rtl/>
        </w:rPr>
        <w:t>שְׁעַת</w:t>
      </w:r>
      <w:r w:rsidRPr="00B4700D">
        <w:rPr>
          <w:rFonts w:asciiTheme="minorBidi" w:hAnsiTheme="minorBidi"/>
          <w:b/>
          <w:bCs/>
          <w:sz w:val="28"/>
          <w:szCs w:val="28"/>
        </w:rPr>
        <w:t xml:space="preserve"> </w:t>
      </w:r>
      <w:r w:rsidRPr="00B4700D">
        <w:rPr>
          <w:rFonts w:asciiTheme="minorBidi" w:hAnsiTheme="minorBidi"/>
          <w:b/>
          <w:bCs/>
          <w:sz w:val="28"/>
          <w:szCs w:val="28"/>
          <w:rtl/>
        </w:rPr>
        <w:t>וִסְתָּהּ</w:t>
      </w:r>
      <w:r w:rsidRPr="00B4700D">
        <w:rPr>
          <w:rFonts w:asciiTheme="minorBidi" w:hAnsiTheme="minorBidi"/>
          <w:b/>
          <w:bCs/>
          <w:sz w:val="28"/>
          <w:szCs w:val="28"/>
        </w:rPr>
        <w:t xml:space="preserve"> </w:t>
      </w:r>
      <w:r w:rsidRPr="00B4700D">
        <w:rPr>
          <w:rFonts w:asciiTheme="minorBidi" w:hAnsiTheme="minorBidi"/>
          <w:b/>
          <w:bCs/>
          <w:sz w:val="28"/>
          <w:szCs w:val="28"/>
          <w:rtl/>
        </w:rPr>
        <w:t>וְלֹא</w:t>
      </w:r>
      <w:r w:rsidRPr="00B4700D">
        <w:rPr>
          <w:rFonts w:asciiTheme="minorBidi" w:hAnsiTheme="minorBidi"/>
          <w:b/>
          <w:bCs/>
          <w:sz w:val="28"/>
          <w:szCs w:val="28"/>
        </w:rPr>
        <w:t xml:space="preserve"> </w:t>
      </w:r>
      <w:r w:rsidRPr="00B4700D">
        <w:rPr>
          <w:rFonts w:asciiTheme="minorBidi" w:hAnsiTheme="minorBidi"/>
          <w:b/>
          <w:bCs/>
          <w:sz w:val="28"/>
          <w:szCs w:val="28"/>
          <w:rtl/>
        </w:rPr>
        <w:t>בָּדְקָה</w:t>
      </w:r>
      <w:r w:rsidRPr="00B4700D">
        <w:rPr>
          <w:rFonts w:asciiTheme="minorBidi" w:hAnsiTheme="minorBidi"/>
          <w:b/>
          <w:bCs/>
          <w:sz w:val="28"/>
          <w:szCs w:val="28"/>
        </w:rPr>
        <w:t xml:space="preserve"> – </w:t>
      </w:r>
      <w:r w:rsidRPr="00B4700D">
        <w:rPr>
          <w:rFonts w:asciiTheme="minorBidi" w:hAnsiTheme="minorBidi"/>
          <w:b/>
          <w:bCs/>
          <w:sz w:val="28"/>
          <w:szCs w:val="28"/>
          <w:rtl/>
        </w:rPr>
        <w:t>הֲֵרי</w:t>
      </w:r>
      <w:r w:rsidRPr="00B4700D">
        <w:rPr>
          <w:rFonts w:asciiTheme="minorBidi" w:hAnsiTheme="minorBidi"/>
          <w:b/>
          <w:bCs/>
          <w:sz w:val="28"/>
          <w:szCs w:val="28"/>
        </w:rPr>
        <w:t xml:space="preserve"> </w:t>
      </w:r>
      <w:r w:rsidRPr="00B4700D">
        <w:rPr>
          <w:rFonts w:asciiTheme="minorBidi" w:hAnsiTheme="minorBidi"/>
          <w:b/>
          <w:bCs/>
          <w:sz w:val="28"/>
          <w:szCs w:val="28"/>
          <w:rtl/>
        </w:rPr>
        <w:t>זוֹ</w:t>
      </w:r>
      <w:r w:rsidRPr="00B4700D">
        <w:rPr>
          <w:rFonts w:asciiTheme="minorBidi" w:hAnsiTheme="minorBidi"/>
          <w:b/>
          <w:bCs/>
          <w:sz w:val="28"/>
          <w:szCs w:val="28"/>
        </w:rPr>
        <w:t xml:space="preserve"> </w:t>
      </w:r>
      <w:r w:rsidRPr="00B4700D">
        <w:rPr>
          <w:rFonts w:asciiTheme="minorBidi" w:hAnsiTheme="minorBidi"/>
          <w:b/>
          <w:bCs/>
          <w:sz w:val="28"/>
          <w:szCs w:val="28"/>
          <w:rtl/>
        </w:rPr>
        <w:t>טְמֵאָה</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רַבִּי</w:t>
      </w:r>
      <w:r w:rsidRPr="00B4700D">
        <w:rPr>
          <w:rFonts w:asciiTheme="minorBidi" w:hAnsiTheme="minorBidi"/>
          <w:b/>
          <w:bCs/>
          <w:sz w:val="28"/>
          <w:szCs w:val="28"/>
        </w:rPr>
        <w:t xml:space="preserve"> </w:t>
      </w:r>
      <w:r w:rsidRPr="00B4700D">
        <w:rPr>
          <w:rFonts w:asciiTheme="minorBidi" w:hAnsiTheme="minorBidi"/>
          <w:b/>
          <w:bCs/>
          <w:sz w:val="28"/>
          <w:szCs w:val="28"/>
          <w:rtl/>
        </w:rPr>
        <w:t>מֵאִיר</w:t>
      </w:r>
      <w:r w:rsidRPr="00B4700D">
        <w:rPr>
          <w:rFonts w:asciiTheme="minorBidi" w:hAnsiTheme="minorBidi"/>
          <w:b/>
          <w:bCs/>
          <w:sz w:val="28"/>
          <w:szCs w:val="28"/>
        </w:rPr>
        <w:t xml:space="preserve"> </w:t>
      </w:r>
      <w:r w:rsidRPr="00B4700D">
        <w:rPr>
          <w:rFonts w:asciiTheme="minorBidi" w:hAnsiTheme="minorBidi"/>
          <w:b/>
          <w:bCs/>
          <w:sz w:val="28"/>
          <w:szCs w:val="28"/>
          <w:rtl/>
        </w:rPr>
        <w:t>אוֹמֵר</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אִם</w:t>
      </w:r>
      <w:r w:rsidRPr="00B4700D">
        <w:rPr>
          <w:rFonts w:asciiTheme="minorBidi" w:hAnsiTheme="minorBidi"/>
          <w:b/>
          <w:bCs/>
          <w:sz w:val="28"/>
          <w:szCs w:val="28"/>
        </w:rPr>
        <w:t xml:space="preserve"> </w:t>
      </w:r>
      <w:r w:rsidRPr="00B4700D">
        <w:rPr>
          <w:rFonts w:asciiTheme="minorBidi" w:hAnsiTheme="minorBidi"/>
          <w:b/>
          <w:bCs/>
          <w:sz w:val="28"/>
          <w:szCs w:val="28"/>
          <w:rtl/>
        </w:rPr>
        <w:t>הָיְתָה</w:t>
      </w:r>
      <w:r w:rsidRPr="00B4700D">
        <w:rPr>
          <w:rFonts w:asciiTheme="minorBidi" w:hAnsiTheme="minorBidi" w:hint="cs"/>
          <w:b/>
          <w:bCs/>
          <w:sz w:val="28"/>
          <w:szCs w:val="28"/>
          <w:rtl/>
        </w:rPr>
        <w:t xml:space="preserve"> </w:t>
      </w:r>
      <w:r w:rsidRPr="00B4700D">
        <w:rPr>
          <w:rFonts w:asciiTheme="minorBidi" w:hAnsiTheme="minorBidi"/>
          <w:b/>
          <w:bCs/>
          <w:sz w:val="28"/>
          <w:szCs w:val="28"/>
          <w:rtl/>
        </w:rPr>
        <w:t>בְּמַחֲבֵא</w:t>
      </w:r>
      <w:r w:rsidRPr="00B4700D">
        <w:rPr>
          <w:rFonts w:asciiTheme="minorBidi" w:hAnsiTheme="minorBidi"/>
          <w:b/>
          <w:bCs/>
          <w:sz w:val="28"/>
          <w:szCs w:val="28"/>
        </w:rPr>
        <w:t xml:space="preserve">, </w:t>
      </w:r>
      <w:r w:rsidRPr="00B4700D">
        <w:rPr>
          <w:rFonts w:asciiTheme="minorBidi" w:hAnsiTheme="minorBidi"/>
          <w:b/>
          <w:bCs/>
          <w:sz w:val="28"/>
          <w:szCs w:val="28"/>
          <w:rtl/>
        </w:rPr>
        <w:t>וְהִגִּיעַ</w:t>
      </w:r>
      <w:r w:rsidRPr="00B4700D">
        <w:rPr>
          <w:rFonts w:asciiTheme="minorBidi" w:hAnsiTheme="minorBidi"/>
          <w:b/>
          <w:bCs/>
          <w:sz w:val="28"/>
          <w:szCs w:val="28"/>
        </w:rPr>
        <w:t xml:space="preserve"> </w:t>
      </w:r>
      <w:r w:rsidRPr="00B4700D">
        <w:rPr>
          <w:rFonts w:asciiTheme="minorBidi" w:hAnsiTheme="minorBidi"/>
          <w:b/>
          <w:bCs/>
          <w:sz w:val="28"/>
          <w:szCs w:val="28"/>
          <w:rtl/>
        </w:rPr>
        <w:t>שְׁעַת</w:t>
      </w:r>
      <w:r w:rsidRPr="00B4700D">
        <w:rPr>
          <w:rFonts w:asciiTheme="minorBidi" w:hAnsiTheme="minorBidi"/>
          <w:b/>
          <w:bCs/>
          <w:sz w:val="28"/>
          <w:szCs w:val="28"/>
        </w:rPr>
        <w:t xml:space="preserve"> </w:t>
      </w:r>
      <w:r w:rsidRPr="00B4700D">
        <w:rPr>
          <w:rFonts w:asciiTheme="minorBidi" w:hAnsiTheme="minorBidi"/>
          <w:b/>
          <w:bCs/>
          <w:sz w:val="28"/>
          <w:szCs w:val="28"/>
          <w:rtl/>
        </w:rPr>
        <w:t>וִסְתָּהּ</w:t>
      </w:r>
      <w:r w:rsidRPr="00B4700D">
        <w:rPr>
          <w:rFonts w:asciiTheme="minorBidi" w:hAnsiTheme="minorBidi"/>
          <w:b/>
          <w:bCs/>
          <w:sz w:val="28"/>
          <w:szCs w:val="28"/>
        </w:rPr>
        <w:t xml:space="preserve"> </w:t>
      </w:r>
      <w:r w:rsidRPr="00B4700D">
        <w:rPr>
          <w:rFonts w:asciiTheme="minorBidi" w:hAnsiTheme="minorBidi"/>
          <w:b/>
          <w:bCs/>
          <w:sz w:val="28"/>
          <w:szCs w:val="28"/>
          <w:rtl/>
        </w:rPr>
        <w:t>וְלאֹ</w:t>
      </w:r>
      <w:r w:rsidRPr="00B4700D">
        <w:rPr>
          <w:rFonts w:asciiTheme="minorBidi" w:hAnsiTheme="minorBidi"/>
          <w:b/>
          <w:bCs/>
          <w:sz w:val="28"/>
          <w:szCs w:val="28"/>
        </w:rPr>
        <w:t xml:space="preserve"> </w:t>
      </w:r>
      <w:r w:rsidRPr="00B4700D">
        <w:rPr>
          <w:rFonts w:asciiTheme="minorBidi" w:hAnsiTheme="minorBidi"/>
          <w:b/>
          <w:bCs/>
          <w:sz w:val="28"/>
          <w:szCs w:val="28"/>
          <w:rtl/>
        </w:rPr>
        <w:t>בָּדְקָה</w:t>
      </w:r>
      <w:r w:rsidRPr="00B4700D">
        <w:rPr>
          <w:rFonts w:asciiTheme="minorBidi" w:hAnsiTheme="minorBidi" w:hint="cs"/>
          <w:b/>
          <w:bCs/>
          <w:sz w:val="28"/>
          <w:szCs w:val="28"/>
          <w:rtl/>
        </w:rPr>
        <w:t xml:space="preserve"> </w:t>
      </w:r>
      <w:r w:rsidRPr="00B4700D">
        <w:rPr>
          <w:rFonts w:asciiTheme="minorBidi" w:hAnsiTheme="minorBidi"/>
          <w:b/>
          <w:bCs/>
          <w:sz w:val="28"/>
          <w:szCs w:val="28"/>
        </w:rPr>
        <w:t xml:space="preserve"> –</w:t>
      </w:r>
      <w:r w:rsidRPr="00B4700D">
        <w:rPr>
          <w:rFonts w:asciiTheme="minorBidi" w:hAnsiTheme="minorBidi"/>
          <w:b/>
          <w:bCs/>
          <w:sz w:val="28"/>
          <w:szCs w:val="28"/>
          <w:rtl/>
        </w:rPr>
        <w:t>הֲרֵי</w:t>
      </w:r>
      <w:r w:rsidRPr="00B4700D">
        <w:rPr>
          <w:rFonts w:asciiTheme="minorBidi" w:hAnsiTheme="minorBidi"/>
          <w:b/>
          <w:bCs/>
          <w:sz w:val="28"/>
          <w:szCs w:val="28"/>
        </w:rPr>
        <w:t xml:space="preserve"> </w:t>
      </w:r>
      <w:r w:rsidRPr="00B4700D">
        <w:rPr>
          <w:rFonts w:asciiTheme="minorBidi" w:hAnsiTheme="minorBidi"/>
          <w:b/>
          <w:bCs/>
          <w:sz w:val="28"/>
          <w:szCs w:val="28"/>
          <w:rtl/>
        </w:rPr>
        <w:t>זוֹ</w:t>
      </w:r>
      <w:r w:rsidRPr="00B4700D">
        <w:rPr>
          <w:rFonts w:asciiTheme="minorBidi" w:hAnsiTheme="minorBidi"/>
          <w:b/>
          <w:bCs/>
          <w:sz w:val="28"/>
          <w:szCs w:val="28"/>
        </w:rPr>
        <w:t xml:space="preserve"> </w:t>
      </w:r>
      <w:r w:rsidRPr="00B4700D">
        <w:rPr>
          <w:rFonts w:asciiTheme="minorBidi" w:hAnsiTheme="minorBidi"/>
          <w:b/>
          <w:bCs/>
          <w:sz w:val="28"/>
          <w:szCs w:val="28"/>
          <w:rtl/>
        </w:rPr>
        <w:t>טְהוֹרָה</w:t>
      </w:r>
      <w:r w:rsidRPr="00B4700D">
        <w:rPr>
          <w:rFonts w:asciiTheme="minorBidi" w:hAnsiTheme="minorBidi" w:hint="cs"/>
          <w:b/>
          <w:bCs/>
          <w:sz w:val="28"/>
          <w:szCs w:val="28"/>
          <w:rtl/>
        </w:rPr>
        <w:t>,</w:t>
      </w:r>
      <w:r w:rsidRPr="00B4700D">
        <w:rPr>
          <w:rFonts w:asciiTheme="minorBidi" w:hAnsiTheme="minorBidi"/>
          <w:b/>
          <w:bCs/>
          <w:sz w:val="28"/>
          <w:szCs w:val="28"/>
        </w:rPr>
        <w:t xml:space="preserve"> </w:t>
      </w:r>
      <w:r w:rsidRPr="00B4700D">
        <w:rPr>
          <w:rFonts w:asciiTheme="minorBidi" w:hAnsiTheme="minorBidi"/>
          <w:b/>
          <w:bCs/>
          <w:sz w:val="28"/>
          <w:szCs w:val="28"/>
          <w:rtl/>
        </w:rPr>
        <w:t>מִפְּנֵי</w:t>
      </w:r>
      <w:r w:rsidRPr="00B4700D">
        <w:rPr>
          <w:rFonts w:asciiTheme="minorBidi" w:hAnsiTheme="minorBidi"/>
          <w:b/>
          <w:bCs/>
          <w:sz w:val="28"/>
          <w:szCs w:val="28"/>
        </w:rPr>
        <w:t xml:space="preserve"> </w:t>
      </w:r>
      <w:r w:rsidRPr="00B4700D">
        <w:rPr>
          <w:rFonts w:asciiTheme="minorBidi" w:hAnsiTheme="minorBidi"/>
          <w:b/>
          <w:bCs/>
          <w:sz w:val="28"/>
          <w:szCs w:val="28"/>
          <w:rtl/>
        </w:rPr>
        <w:t>שֶׁחֲרָדָה</w:t>
      </w:r>
      <w:r w:rsidRPr="00B4700D">
        <w:rPr>
          <w:rFonts w:asciiTheme="minorBidi" w:hAnsiTheme="minorBidi"/>
          <w:b/>
          <w:bCs/>
          <w:sz w:val="28"/>
          <w:szCs w:val="28"/>
        </w:rPr>
        <w:t xml:space="preserve"> </w:t>
      </w:r>
      <w:r w:rsidRPr="00B4700D">
        <w:rPr>
          <w:rFonts w:asciiTheme="minorBidi" w:hAnsiTheme="minorBidi"/>
          <w:b/>
          <w:bCs/>
          <w:sz w:val="28"/>
          <w:szCs w:val="28"/>
          <w:rtl/>
        </w:rPr>
        <w:t>מְסַלֶּקֶת</w:t>
      </w:r>
      <w:r w:rsidRPr="00B4700D">
        <w:rPr>
          <w:rFonts w:asciiTheme="minorBidi" w:hAnsiTheme="minorBidi"/>
          <w:b/>
          <w:bCs/>
          <w:sz w:val="28"/>
          <w:szCs w:val="28"/>
        </w:rPr>
        <w:t xml:space="preserve"> </w:t>
      </w:r>
      <w:r w:rsidRPr="00B4700D">
        <w:rPr>
          <w:rFonts w:asciiTheme="minorBidi" w:hAnsiTheme="minorBidi"/>
          <w:b/>
          <w:bCs/>
          <w:sz w:val="28"/>
          <w:szCs w:val="28"/>
          <w:rtl/>
        </w:rPr>
        <w:t>אֶת</w:t>
      </w:r>
      <w:r w:rsidRPr="00B4700D">
        <w:rPr>
          <w:rFonts w:asciiTheme="minorBidi" w:hAnsiTheme="minorBidi"/>
          <w:b/>
          <w:bCs/>
          <w:sz w:val="28"/>
          <w:szCs w:val="28"/>
        </w:rPr>
        <w:t xml:space="preserve"> </w:t>
      </w:r>
      <w:r w:rsidRPr="00B4700D">
        <w:rPr>
          <w:rFonts w:asciiTheme="minorBidi" w:hAnsiTheme="minorBidi"/>
          <w:b/>
          <w:bCs/>
          <w:sz w:val="28"/>
          <w:szCs w:val="28"/>
          <w:rtl/>
        </w:rPr>
        <w:t>הדַָמִּים.</w:t>
      </w:r>
    </w:p>
    <w:p w:rsidR="0038050F" w:rsidRPr="00B4700D" w:rsidRDefault="0038050F" w:rsidP="00B917D8">
      <w:pPr>
        <w:spacing w:after="0" w:line="240" w:lineRule="auto"/>
        <w:jc w:val="both"/>
        <w:rPr>
          <w:rFonts w:ascii="Times New Roman" w:eastAsia="Times New Roman" w:hAnsi="Times New Roman" w:cs="Times New Roman"/>
          <w:sz w:val="28"/>
          <w:szCs w:val="28"/>
        </w:rPr>
      </w:pPr>
      <w:r w:rsidRPr="00B4700D">
        <w:rPr>
          <w:rFonts w:ascii="Times New Roman" w:eastAsia="Times New Roman" w:hAnsi="Times New Roman" w:cs="Times New Roman"/>
          <w:sz w:val="28"/>
          <w:szCs w:val="28"/>
        </w:rPr>
        <w:t xml:space="preserve">If a woman </w:t>
      </w:r>
      <w:r w:rsidRPr="00B4700D">
        <w:rPr>
          <w:rFonts w:ascii="Times New Roman" w:eastAsia="Times New Roman" w:hAnsi="Times New Roman" w:cs="Times New Roman"/>
          <w:b/>
          <w:bCs/>
          <w:sz w:val="28"/>
          <w:szCs w:val="28"/>
        </w:rPr>
        <w:t>sat and did not examine</w:t>
      </w:r>
      <w:r w:rsidRPr="00B4700D">
        <w:rPr>
          <w:rFonts w:ascii="Times New Roman" w:eastAsia="Times New Roman" w:hAnsi="Times New Roman" w:cs="Times New Roman"/>
          <w:sz w:val="28"/>
          <w:szCs w:val="28"/>
        </w:rPr>
        <w:t xml:space="preserve"> herself every morning and evening to determine whether she emitted blood and is impure, it makes no difference whether she failed to examine herself </w:t>
      </w:r>
      <w:r w:rsidRPr="00B4700D">
        <w:rPr>
          <w:rFonts w:ascii="Times New Roman" w:eastAsia="Times New Roman" w:hAnsi="Times New Roman" w:cs="Times New Roman"/>
          <w:b/>
          <w:bCs/>
          <w:sz w:val="28"/>
          <w:szCs w:val="28"/>
        </w:rPr>
        <w:t>unwittingly</w:t>
      </w:r>
      <w:r w:rsidRPr="00B4700D">
        <w:rPr>
          <w:rFonts w:ascii="Times New Roman" w:eastAsia="Times New Roman" w:hAnsi="Times New Roman" w:cs="Times New Roman"/>
          <w:sz w:val="28"/>
          <w:szCs w:val="28"/>
        </w:rPr>
        <w:t xml:space="preserve"> or due to </w:t>
      </w:r>
      <w:r w:rsidRPr="00B4700D">
        <w:rPr>
          <w:rFonts w:ascii="Times New Roman" w:eastAsia="Times New Roman" w:hAnsi="Times New Roman" w:cs="Times New Roman"/>
          <w:b/>
          <w:bCs/>
          <w:sz w:val="28"/>
          <w:szCs w:val="28"/>
        </w:rPr>
        <w:t>circumstances beyond her control,</w:t>
      </w:r>
      <w:r w:rsidRPr="00B4700D">
        <w:rPr>
          <w:rFonts w:ascii="Times New Roman" w:eastAsia="Times New Roman" w:hAnsi="Times New Roman" w:cs="Times New Roman"/>
          <w:sz w:val="28"/>
          <w:szCs w:val="28"/>
        </w:rPr>
        <w:t xml:space="preserve"> or even if she acted </w:t>
      </w:r>
      <w:r w:rsidRPr="00B4700D">
        <w:rPr>
          <w:rFonts w:ascii="Times New Roman" w:eastAsia="Times New Roman" w:hAnsi="Times New Roman" w:cs="Times New Roman"/>
          <w:b/>
          <w:bCs/>
          <w:sz w:val="28"/>
          <w:szCs w:val="28"/>
        </w:rPr>
        <w:t>intentionally and did not examine</w:t>
      </w:r>
      <w:r w:rsidRPr="00B4700D">
        <w:rPr>
          <w:rFonts w:ascii="Times New Roman" w:eastAsia="Times New Roman" w:hAnsi="Times New Roman" w:cs="Times New Roman"/>
          <w:sz w:val="28"/>
          <w:szCs w:val="28"/>
        </w:rPr>
        <w:t xml:space="preserve"> herself; she remains </w:t>
      </w:r>
      <w:r w:rsidRPr="00B4700D">
        <w:rPr>
          <w:rFonts w:ascii="Times New Roman" w:eastAsia="Times New Roman" w:hAnsi="Times New Roman" w:cs="Times New Roman"/>
          <w:b/>
          <w:bCs/>
          <w:sz w:val="28"/>
          <w:szCs w:val="28"/>
        </w:rPr>
        <w:t>ritually pure.</w:t>
      </w:r>
      <w:r w:rsidRPr="00B4700D">
        <w:rPr>
          <w:rFonts w:ascii="Times New Roman" w:eastAsia="Times New Roman" w:hAnsi="Times New Roman" w:cs="Times New Roman"/>
          <w:sz w:val="28"/>
          <w:szCs w:val="28"/>
        </w:rPr>
        <w:t xml:space="preserve"> She is rendered impure only if she examined herself and was found to have emitted blood.</w:t>
      </w:r>
    </w:p>
    <w:p w:rsidR="0038050F" w:rsidRPr="00B4700D" w:rsidRDefault="0038050F" w:rsidP="00B917D8">
      <w:pPr>
        <w:spacing w:after="0" w:line="240" w:lineRule="auto"/>
        <w:jc w:val="both"/>
        <w:rPr>
          <w:rFonts w:ascii="Times New Roman" w:eastAsia="Times New Roman" w:hAnsi="Times New Roman" w:cs="Times New Roman"/>
          <w:sz w:val="28"/>
          <w:szCs w:val="28"/>
          <w:rtl/>
        </w:rPr>
      </w:pPr>
      <w:r w:rsidRPr="00B4700D">
        <w:rPr>
          <w:rFonts w:ascii="Times New Roman" w:eastAsia="Times New Roman" w:hAnsi="Times New Roman" w:cs="Times New Roman"/>
          <w:sz w:val="28"/>
          <w:szCs w:val="28"/>
        </w:rPr>
        <w:t xml:space="preserve">By contrast, if </w:t>
      </w:r>
      <w:r w:rsidRPr="00B4700D">
        <w:rPr>
          <w:rFonts w:ascii="Times New Roman" w:eastAsia="Times New Roman" w:hAnsi="Times New Roman" w:cs="Times New Roman"/>
          <w:b/>
          <w:bCs/>
          <w:sz w:val="28"/>
          <w:szCs w:val="28"/>
        </w:rPr>
        <w:t>the time of her</w:t>
      </w:r>
      <w:r w:rsidRPr="00B4700D">
        <w:rPr>
          <w:rFonts w:ascii="Times New Roman" w:eastAsia="Times New Roman" w:hAnsi="Times New Roman" w:cs="Times New Roman"/>
          <w:sz w:val="28"/>
          <w:szCs w:val="28"/>
        </w:rPr>
        <w:t xml:space="preserve"> menstrual </w:t>
      </w:r>
      <w:r w:rsidRPr="00B4700D">
        <w:rPr>
          <w:rFonts w:ascii="Times New Roman" w:eastAsia="Times New Roman" w:hAnsi="Times New Roman" w:cs="Times New Roman"/>
          <w:b/>
          <w:bCs/>
          <w:sz w:val="28"/>
          <w:szCs w:val="28"/>
        </w:rPr>
        <w:t>cycle arrived,</w:t>
      </w:r>
      <w:r w:rsidRPr="00B4700D">
        <w:rPr>
          <w:rFonts w:ascii="Times New Roman" w:eastAsia="Times New Roman" w:hAnsi="Times New Roman" w:cs="Times New Roman"/>
          <w:sz w:val="28"/>
          <w:szCs w:val="28"/>
        </w:rPr>
        <w:t xml:space="preserve"> when she is required to examine herself, </w:t>
      </w:r>
      <w:r w:rsidRPr="00B4700D">
        <w:rPr>
          <w:rFonts w:ascii="Times New Roman" w:eastAsia="Times New Roman" w:hAnsi="Times New Roman" w:cs="Times New Roman"/>
          <w:b/>
          <w:bCs/>
          <w:sz w:val="28"/>
          <w:szCs w:val="28"/>
        </w:rPr>
        <w:t>and she did not examine</w:t>
      </w:r>
      <w:r w:rsidRPr="00B4700D">
        <w:rPr>
          <w:rFonts w:ascii="Times New Roman" w:eastAsia="Times New Roman" w:hAnsi="Times New Roman" w:cs="Times New Roman"/>
          <w:sz w:val="28"/>
          <w:szCs w:val="28"/>
        </w:rPr>
        <w:t xml:space="preserve"> herself, </w:t>
      </w:r>
      <w:r w:rsidRPr="00B4700D">
        <w:rPr>
          <w:rFonts w:ascii="Times New Roman" w:eastAsia="Times New Roman" w:hAnsi="Times New Roman" w:cs="Times New Roman"/>
          <w:b/>
          <w:bCs/>
          <w:sz w:val="28"/>
          <w:szCs w:val="28"/>
        </w:rPr>
        <w:t>that</w:t>
      </w:r>
      <w:r w:rsidRPr="00B4700D">
        <w:rPr>
          <w:rFonts w:ascii="Times New Roman" w:eastAsia="Times New Roman" w:hAnsi="Times New Roman" w:cs="Times New Roman"/>
          <w:sz w:val="28"/>
          <w:szCs w:val="28"/>
        </w:rPr>
        <w:t xml:space="preserve"> woman </w:t>
      </w:r>
      <w:r w:rsidRPr="00B4700D">
        <w:rPr>
          <w:rFonts w:ascii="Times New Roman" w:eastAsia="Times New Roman" w:hAnsi="Times New Roman" w:cs="Times New Roman"/>
          <w:b/>
          <w:bCs/>
          <w:sz w:val="28"/>
          <w:szCs w:val="28"/>
        </w:rPr>
        <w:t>is ritually impure,</w:t>
      </w:r>
      <w:r w:rsidRPr="00B4700D">
        <w:rPr>
          <w:rFonts w:ascii="Times New Roman" w:eastAsia="Times New Roman" w:hAnsi="Times New Roman" w:cs="Times New Roman"/>
          <w:sz w:val="28"/>
          <w:szCs w:val="28"/>
        </w:rPr>
        <w:t xml:space="preserve"> as it is typical for a woman to discharge blood at that time. </w:t>
      </w:r>
      <w:r w:rsidRPr="00B4700D">
        <w:rPr>
          <w:rFonts w:ascii="Times New Roman" w:eastAsia="Times New Roman" w:hAnsi="Times New Roman" w:cs="Times New Roman"/>
          <w:b/>
          <w:bCs/>
          <w:sz w:val="28"/>
          <w:szCs w:val="28"/>
        </w:rPr>
        <w:t>Rabbi Meir says:</w:t>
      </w:r>
      <w:r w:rsidRPr="00B4700D">
        <w:rPr>
          <w:rFonts w:ascii="Times New Roman" w:eastAsia="Times New Roman" w:hAnsi="Times New Roman" w:cs="Times New Roman"/>
          <w:sz w:val="28"/>
          <w:szCs w:val="28"/>
        </w:rPr>
        <w:t xml:space="preserve"> If a woman </w:t>
      </w:r>
      <w:r w:rsidRPr="00B4700D">
        <w:rPr>
          <w:rFonts w:ascii="Times New Roman" w:eastAsia="Times New Roman" w:hAnsi="Times New Roman" w:cs="Times New Roman"/>
          <w:b/>
          <w:bCs/>
          <w:sz w:val="28"/>
          <w:szCs w:val="28"/>
        </w:rPr>
        <w:t>was in hiding</w:t>
      </w:r>
      <w:r w:rsidRPr="00B4700D">
        <w:rPr>
          <w:rFonts w:ascii="Times New Roman" w:eastAsia="Times New Roman" w:hAnsi="Times New Roman" w:cs="Times New Roman"/>
          <w:sz w:val="28"/>
          <w:szCs w:val="28"/>
        </w:rPr>
        <w:t xml:space="preserve"> from danger, </w:t>
      </w:r>
      <w:r w:rsidRPr="00B4700D">
        <w:rPr>
          <w:rFonts w:ascii="Times New Roman" w:eastAsia="Times New Roman" w:hAnsi="Times New Roman" w:cs="Times New Roman"/>
          <w:b/>
          <w:bCs/>
          <w:sz w:val="28"/>
          <w:szCs w:val="28"/>
        </w:rPr>
        <w:t>and the time of her</w:t>
      </w:r>
      <w:r w:rsidRPr="00B4700D">
        <w:rPr>
          <w:rFonts w:ascii="Times New Roman" w:eastAsia="Times New Roman" w:hAnsi="Times New Roman" w:cs="Times New Roman"/>
          <w:sz w:val="28"/>
          <w:szCs w:val="28"/>
        </w:rPr>
        <w:t xml:space="preserve"> menstrual </w:t>
      </w:r>
      <w:r w:rsidRPr="00B4700D">
        <w:rPr>
          <w:rFonts w:ascii="Times New Roman" w:eastAsia="Times New Roman" w:hAnsi="Times New Roman" w:cs="Times New Roman"/>
          <w:b/>
          <w:bCs/>
          <w:sz w:val="28"/>
          <w:szCs w:val="28"/>
        </w:rPr>
        <w:t>cycle arrived and she did not examine</w:t>
      </w:r>
      <w:r w:rsidRPr="00B4700D">
        <w:rPr>
          <w:rFonts w:ascii="Times New Roman" w:eastAsia="Times New Roman" w:hAnsi="Times New Roman" w:cs="Times New Roman"/>
          <w:sz w:val="28"/>
          <w:szCs w:val="28"/>
        </w:rPr>
        <w:t xml:space="preserve"> herself on that day, </w:t>
      </w:r>
      <w:r w:rsidRPr="00B4700D">
        <w:rPr>
          <w:rFonts w:ascii="Times New Roman" w:eastAsia="Times New Roman" w:hAnsi="Times New Roman" w:cs="Times New Roman"/>
          <w:b/>
          <w:bCs/>
          <w:sz w:val="28"/>
          <w:szCs w:val="28"/>
        </w:rPr>
        <w:t>that</w:t>
      </w:r>
      <w:r w:rsidRPr="00B4700D">
        <w:rPr>
          <w:rFonts w:ascii="Times New Roman" w:eastAsia="Times New Roman" w:hAnsi="Times New Roman" w:cs="Times New Roman"/>
          <w:sz w:val="28"/>
          <w:szCs w:val="28"/>
        </w:rPr>
        <w:t xml:space="preserve"> woman </w:t>
      </w:r>
      <w:r w:rsidRPr="00B4700D">
        <w:rPr>
          <w:rFonts w:ascii="Times New Roman" w:eastAsia="Times New Roman" w:hAnsi="Times New Roman" w:cs="Times New Roman"/>
          <w:b/>
          <w:bCs/>
          <w:sz w:val="28"/>
          <w:szCs w:val="28"/>
        </w:rPr>
        <w:t>is pure, because fear drives away blood.</w:t>
      </w:r>
      <w:r w:rsidRPr="00B4700D">
        <w:rPr>
          <w:rFonts w:ascii="Times New Roman" w:eastAsia="Times New Roman" w:hAnsi="Times New Roman" w:cs="Times New Roman"/>
          <w:sz w:val="28"/>
          <w:szCs w:val="28"/>
        </w:rPr>
        <w:t xml:space="preserve"> There is therefore no concern that she might have emitted blood.</w:t>
      </w:r>
    </w:p>
    <w:p w:rsidR="00695C1C" w:rsidRPr="00B4700D" w:rsidRDefault="00B917D8" w:rsidP="00B917D8">
      <w:pPr>
        <w:bidi/>
        <w:spacing w:after="0"/>
        <w:rPr>
          <w:sz w:val="26"/>
          <w:szCs w:val="26"/>
        </w:rPr>
      </w:pPr>
      <w:r w:rsidRPr="00B4700D">
        <w:rPr>
          <w:rFonts w:cs="Arial" w:hint="cs"/>
          <w:sz w:val="26"/>
          <w:szCs w:val="26"/>
          <w:rtl/>
        </w:rPr>
        <w:t xml:space="preserve">2. </w:t>
      </w:r>
      <w:r w:rsidR="00695C1C" w:rsidRPr="00B4700D">
        <w:rPr>
          <w:rFonts w:cs="Arial"/>
          <w:sz w:val="26"/>
          <w:szCs w:val="26"/>
          <w:rtl/>
        </w:rPr>
        <w:t>שולחן ערוך יורה דעה הלכות נדה סימן קפד סעיף ח</w:t>
      </w:r>
    </w:p>
    <w:p w:rsidR="00695C1C" w:rsidRPr="00B4700D" w:rsidRDefault="00695C1C" w:rsidP="00B917D8">
      <w:pPr>
        <w:bidi/>
        <w:spacing w:after="120"/>
        <w:jc w:val="both"/>
        <w:rPr>
          <w:sz w:val="26"/>
          <w:szCs w:val="26"/>
        </w:rPr>
      </w:pPr>
      <w:r w:rsidRPr="00B4700D">
        <w:rPr>
          <w:rFonts w:cs="Arial"/>
          <w:sz w:val="26"/>
          <w:szCs w:val="26"/>
          <w:rtl/>
        </w:rPr>
        <w:t xml:space="preserve">היתה נחבית במחבא מפני פחד, והגיע שעת וסתה, </w:t>
      </w:r>
      <w:r w:rsidRPr="00B4700D">
        <w:rPr>
          <w:rFonts w:cs="Arial"/>
          <w:b/>
          <w:bCs/>
          <w:sz w:val="26"/>
          <w:szCs w:val="26"/>
          <w:rtl/>
        </w:rPr>
        <w:t>אינה חוששת לו</w:t>
      </w:r>
      <w:r w:rsidRPr="00B4700D">
        <w:rPr>
          <w:rFonts w:cs="Arial"/>
          <w:sz w:val="26"/>
          <w:szCs w:val="26"/>
          <w:rtl/>
        </w:rPr>
        <w:t xml:space="preserve">. הגה: וי"א דוקא אם עבר הוסת ולא בדקה ולא הרגישה, טהורה בלא בדיקה. אבל </w:t>
      </w:r>
      <w:r w:rsidRPr="00B4700D">
        <w:rPr>
          <w:rFonts w:cs="Arial"/>
          <w:b/>
          <w:bCs/>
          <w:sz w:val="26"/>
          <w:szCs w:val="26"/>
          <w:rtl/>
        </w:rPr>
        <w:t>לכתחלה צריכה בדיקה</w:t>
      </w:r>
      <w:r w:rsidRPr="00B4700D">
        <w:rPr>
          <w:rFonts w:cs="Arial"/>
          <w:sz w:val="26"/>
          <w:szCs w:val="26"/>
          <w:rtl/>
        </w:rPr>
        <w:t>. (וכך משמע בב"י).</w:t>
      </w:r>
    </w:p>
    <w:p w:rsidR="00695C1C" w:rsidRPr="00B4700D" w:rsidRDefault="00B917D8" w:rsidP="00B917D8">
      <w:pPr>
        <w:bidi/>
        <w:spacing w:after="0"/>
        <w:rPr>
          <w:sz w:val="26"/>
          <w:szCs w:val="26"/>
        </w:rPr>
      </w:pPr>
      <w:r w:rsidRPr="00B4700D">
        <w:rPr>
          <w:rFonts w:cs="Arial" w:hint="cs"/>
          <w:sz w:val="26"/>
          <w:szCs w:val="26"/>
          <w:rtl/>
        </w:rPr>
        <w:t xml:space="preserve">3. </w:t>
      </w:r>
      <w:r w:rsidR="00695C1C" w:rsidRPr="00B4700D">
        <w:rPr>
          <w:rFonts w:cs="Arial"/>
          <w:sz w:val="26"/>
          <w:szCs w:val="26"/>
          <w:rtl/>
        </w:rPr>
        <w:t>טור יורה דעה הלכות נדה סימן קפד</w:t>
      </w:r>
    </w:p>
    <w:p w:rsidR="0038050F" w:rsidRPr="00B4700D" w:rsidRDefault="00695C1C" w:rsidP="00B917D8">
      <w:pPr>
        <w:bidi/>
        <w:spacing w:after="120"/>
        <w:jc w:val="both"/>
        <w:rPr>
          <w:rFonts w:cs="Arial"/>
          <w:sz w:val="26"/>
          <w:szCs w:val="26"/>
          <w:rtl/>
        </w:rPr>
      </w:pPr>
      <w:r w:rsidRPr="00B4700D">
        <w:rPr>
          <w:rFonts w:cs="Arial"/>
          <w:sz w:val="26"/>
          <w:szCs w:val="26"/>
          <w:rtl/>
        </w:rPr>
        <w:t xml:space="preserve">האשה שהיתה נחבית במחבא מפני פחד והגיע וסתה </w:t>
      </w:r>
      <w:r w:rsidRPr="00B4700D">
        <w:rPr>
          <w:rFonts w:cs="Arial"/>
          <w:b/>
          <w:bCs/>
          <w:sz w:val="26"/>
          <w:szCs w:val="26"/>
          <w:rtl/>
        </w:rPr>
        <w:t>חוששת לו</w:t>
      </w:r>
      <w:r w:rsidRPr="00B4700D">
        <w:rPr>
          <w:rFonts w:cs="Arial"/>
          <w:sz w:val="26"/>
          <w:szCs w:val="26"/>
          <w:rtl/>
        </w:rPr>
        <w:t xml:space="preserve"> אפי' לא היה לה וסת קבוע עבר היום ולא בדקה מותרת שחרדה מסלקת הדמים ודווקא הני אבל כל אשה דעלמא שהגיע וסתה אסורה עד שתבדוק ומיהו אם בדקה אח"כ ומצאה טהורה טהורה אף על גב דחזקה אורח בא בזמנו לא מחזקינן לה ודאי טמאה הלכך אם בדקה ומצאה טהורה טהורה:</w:t>
      </w:r>
    </w:p>
    <w:p w:rsidR="00695C1C" w:rsidRPr="00B4700D" w:rsidRDefault="00B917D8" w:rsidP="00B917D8">
      <w:pPr>
        <w:bidi/>
        <w:spacing w:after="0"/>
        <w:rPr>
          <w:sz w:val="26"/>
          <w:szCs w:val="26"/>
        </w:rPr>
      </w:pPr>
      <w:r w:rsidRPr="00B4700D">
        <w:rPr>
          <w:rFonts w:cs="Arial" w:hint="cs"/>
          <w:sz w:val="26"/>
          <w:szCs w:val="26"/>
          <w:rtl/>
        </w:rPr>
        <w:t xml:space="preserve">4. </w:t>
      </w:r>
      <w:r w:rsidR="00695C1C" w:rsidRPr="00B4700D">
        <w:rPr>
          <w:rFonts w:cs="Arial"/>
          <w:sz w:val="26"/>
          <w:szCs w:val="26"/>
          <w:rtl/>
        </w:rPr>
        <w:t>ט"ז יורה דעה סימן קפד ס"ק יא</w:t>
      </w:r>
    </w:p>
    <w:p w:rsidR="00695C1C" w:rsidRPr="00B4700D" w:rsidRDefault="00695C1C" w:rsidP="00B917D8">
      <w:pPr>
        <w:bidi/>
        <w:spacing w:after="120"/>
        <w:jc w:val="both"/>
        <w:rPr>
          <w:rFonts w:cs="Arial"/>
          <w:sz w:val="26"/>
          <w:szCs w:val="26"/>
          <w:rtl/>
        </w:rPr>
      </w:pPr>
      <w:r w:rsidRPr="00B4700D">
        <w:rPr>
          <w:rFonts w:cs="Arial"/>
          <w:sz w:val="26"/>
          <w:szCs w:val="26"/>
          <w:rtl/>
        </w:rPr>
        <w:t xml:space="preserve">(יא) אינה חוששת לו. כ"כ ב"י בשם הרשב"א דאפילו לכתחלה אינה חוששת והוה זו </w:t>
      </w:r>
      <w:r w:rsidRPr="00B4700D">
        <w:rPr>
          <w:rFonts w:cs="Arial"/>
          <w:b/>
          <w:bCs/>
          <w:sz w:val="26"/>
          <w:szCs w:val="26"/>
          <w:rtl/>
        </w:rPr>
        <w:t>כמו מעוברת</w:t>
      </w:r>
      <w:r w:rsidRPr="00B4700D">
        <w:rPr>
          <w:rFonts w:cs="Arial"/>
          <w:sz w:val="26"/>
          <w:szCs w:val="26"/>
          <w:rtl/>
        </w:rPr>
        <w:t xml:space="preserve"> דסעיף ז' אלא </w:t>
      </w:r>
      <w:r w:rsidRPr="00B4700D">
        <w:rPr>
          <w:rFonts w:cs="Arial"/>
          <w:b/>
          <w:bCs/>
          <w:sz w:val="26"/>
          <w:szCs w:val="26"/>
          <w:rtl/>
        </w:rPr>
        <w:t>שהטור כתב בזו שחוששת לוסת</w:t>
      </w:r>
      <w:r w:rsidRPr="00B4700D">
        <w:rPr>
          <w:rFonts w:cs="Arial"/>
          <w:sz w:val="26"/>
          <w:szCs w:val="26"/>
          <w:rtl/>
        </w:rPr>
        <w:t xml:space="preserve"> אלא שאם עבר היום כו' וכמו שאמר </w:t>
      </w:r>
      <w:r w:rsidRPr="00B4700D">
        <w:rPr>
          <w:rFonts w:cs="Arial"/>
          <w:b/>
          <w:bCs/>
          <w:sz w:val="26"/>
          <w:szCs w:val="26"/>
          <w:rtl/>
        </w:rPr>
        <w:t>רמ"א אח"כ בשם י"א</w:t>
      </w:r>
      <w:r w:rsidR="004C5A2D" w:rsidRPr="00B4700D">
        <w:rPr>
          <w:rFonts w:cs="Arial" w:hint="cs"/>
          <w:sz w:val="26"/>
          <w:szCs w:val="26"/>
          <w:rtl/>
        </w:rPr>
        <w:t>...</w:t>
      </w:r>
      <w:r w:rsidRPr="00B4700D">
        <w:rPr>
          <w:rFonts w:cs="Arial"/>
          <w:sz w:val="26"/>
          <w:szCs w:val="26"/>
          <w:rtl/>
        </w:rPr>
        <w:t xml:space="preserve"> ולע"ד נראה הדברים כפשוטן דגבי סילוק דמים משום פחד </w:t>
      </w:r>
      <w:r w:rsidRPr="00B4700D">
        <w:rPr>
          <w:rFonts w:cs="Arial"/>
          <w:b/>
          <w:bCs/>
          <w:sz w:val="26"/>
          <w:szCs w:val="26"/>
          <w:rtl/>
        </w:rPr>
        <w:t>איכא למיחש שמא באותה שעה שתזקק לבעלה יצא הפחד מלבה</w:t>
      </w:r>
      <w:r w:rsidRPr="00B4700D">
        <w:rPr>
          <w:rFonts w:cs="Arial"/>
          <w:sz w:val="26"/>
          <w:szCs w:val="26"/>
          <w:rtl/>
        </w:rPr>
        <w:t xml:space="preserve"> וכיון שהוא שעת ווסתה אפשר </w:t>
      </w:r>
      <w:r w:rsidRPr="00B4700D">
        <w:rPr>
          <w:rFonts w:cs="Arial"/>
          <w:b/>
          <w:bCs/>
          <w:sz w:val="26"/>
          <w:szCs w:val="26"/>
          <w:rtl/>
        </w:rPr>
        <w:t xml:space="preserve">שאז תטמא כי אורח בזמנו בא </w:t>
      </w:r>
      <w:r w:rsidRPr="00B4700D">
        <w:rPr>
          <w:rFonts w:cs="Arial"/>
          <w:sz w:val="26"/>
          <w:szCs w:val="26"/>
          <w:rtl/>
        </w:rPr>
        <w:t xml:space="preserve">ולא אמרו בה שחרדה מסלקת הדמים אלא אם היתה </w:t>
      </w:r>
      <w:r w:rsidRPr="00B4700D">
        <w:rPr>
          <w:rFonts w:cs="Arial"/>
          <w:b/>
          <w:bCs/>
          <w:sz w:val="26"/>
          <w:szCs w:val="26"/>
          <w:rtl/>
        </w:rPr>
        <w:t>כל שעת הוסת בחרדה ולא הפסיקה ממנה</w:t>
      </w:r>
      <w:r w:rsidRPr="00B4700D">
        <w:rPr>
          <w:rFonts w:cs="Arial"/>
          <w:sz w:val="26"/>
          <w:szCs w:val="26"/>
          <w:rtl/>
        </w:rPr>
        <w:t xml:space="preserve"> וזה דבר ברור אם היתה בפחד בתחלת שעת הוסת ויצאה מן הפחד בתוך אותו זמן הוסת </w:t>
      </w:r>
      <w:r w:rsidRPr="00B4700D">
        <w:rPr>
          <w:rFonts w:cs="Arial"/>
          <w:b/>
          <w:bCs/>
          <w:sz w:val="26"/>
          <w:szCs w:val="26"/>
          <w:rtl/>
        </w:rPr>
        <w:t>דאז היא כשאר נשי'</w:t>
      </w:r>
      <w:r w:rsidRPr="00B4700D">
        <w:rPr>
          <w:rFonts w:cs="Arial"/>
          <w:sz w:val="26"/>
          <w:szCs w:val="26"/>
          <w:rtl/>
        </w:rPr>
        <w:t xml:space="preserve"> דחזר טבעה למקומה הראשון ע"כ לא תשמש עד אחר שעבר כל שעת הוסת </w:t>
      </w:r>
      <w:r w:rsidRPr="00B4700D">
        <w:rPr>
          <w:rFonts w:cs="Arial"/>
          <w:b/>
          <w:bCs/>
          <w:sz w:val="26"/>
          <w:szCs w:val="26"/>
          <w:rtl/>
        </w:rPr>
        <w:t>משא"כ במעוברת שכבר היא מסולקת דמים ואין חשש לאסור אותה אפילו בשעת הוסת</w:t>
      </w:r>
      <w:r w:rsidRPr="00B4700D">
        <w:rPr>
          <w:rFonts w:cs="Arial"/>
          <w:sz w:val="26"/>
          <w:szCs w:val="26"/>
          <w:rtl/>
        </w:rPr>
        <w:t xml:space="preserve"> ונמצא שאין דמיון מעוברת להיתה במחבא אלא אחר גמר החרדה דהיינו אחר שיעור הוסת שהוא סילוק דמים בודאי והיינו כל אחת לפי דרכה בזו אחר עבור החרדה ובזו אפילו תיכף וע"כ פשט בגמרא במעוברת לכתחילה מהיתה במחבא כל זמן הוסת שאחר כך אינה צריכה בדיקה וזה נכון וברור ותמיהני על המפרשים שלא הרגישו בדבר זה כי סברא נכונה היא וראוי לקבוע כן הלכה:</w:t>
      </w:r>
    </w:p>
    <w:p w:rsidR="00695C1C" w:rsidRPr="00B4700D" w:rsidRDefault="00B917D8" w:rsidP="00B917D8">
      <w:pPr>
        <w:bidi/>
        <w:spacing w:after="0"/>
        <w:rPr>
          <w:sz w:val="26"/>
          <w:szCs w:val="26"/>
        </w:rPr>
      </w:pPr>
      <w:r w:rsidRPr="00B4700D">
        <w:rPr>
          <w:rFonts w:cs="Arial" w:hint="cs"/>
          <w:sz w:val="26"/>
          <w:szCs w:val="26"/>
          <w:rtl/>
        </w:rPr>
        <w:t xml:space="preserve">5. </w:t>
      </w:r>
      <w:r w:rsidR="00695C1C" w:rsidRPr="00B4700D">
        <w:rPr>
          <w:rFonts w:cs="Arial"/>
          <w:sz w:val="26"/>
          <w:szCs w:val="26"/>
          <w:rtl/>
        </w:rPr>
        <w:t>בית הבחירה (מאירי) מסכת נדה דף ט</w:t>
      </w:r>
      <w:r w:rsidR="004C5A2D" w:rsidRPr="00B4700D">
        <w:rPr>
          <w:rFonts w:cs="Arial" w:hint="cs"/>
          <w:sz w:val="26"/>
          <w:szCs w:val="26"/>
          <w:rtl/>
        </w:rPr>
        <w:t>.</w:t>
      </w:r>
    </w:p>
    <w:p w:rsidR="00736F6C" w:rsidRPr="00B4700D" w:rsidRDefault="00695C1C" w:rsidP="00B917D8">
      <w:pPr>
        <w:bidi/>
        <w:spacing w:after="120"/>
        <w:jc w:val="both"/>
        <w:rPr>
          <w:rFonts w:cs="Arial"/>
          <w:sz w:val="26"/>
          <w:szCs w:val="26"/>
          <w:rtl/>
        </w:rPr>
      </w:pPr>
      <w:r w:rsidRPr="00B4700D">
        <w:rPr>
          <w:rFonts w:cs="Arial"/>
          <w:sz w:val="26"/>
          <w:szCs w:val="26"/>
          <w:rtl/>
        </w:rPr>
        <w:t xml:space="preserve">אף החרדה מסלקת את הדמים וכל שהיתה במחבא מחמת כרקום או לסטים והגיע שעת וסתה ולא בדקה ולא ראתה מותרת מאותו יום ואילך אף על פי שבשאר נשים אסורה עד שתבדוק </w:t>
      </w:r>
      <w:r w:rsidRPr="00B4700D">
        <w:rPr>
          <w:rFonts w:cs="Arial"/>
          <w:b/>
          <w:bCs/>
          <w:sz w:val="26"/>
          <w:szCs w:val="26"/>
          <w:rtl/>
        </w:rPr>
        <w:t>ומ"מ אף זו לכתחלה חוששת ליום הוסת</w:t>
      </w:r>
      <w:r w:rsidRPr="00B4700D">
        <w:rPr>
          <w:rFonts w:cs="Arial"/>
          <w:sz w:val="26"/>
          <w:szCs w:val="26"/>
          <w:rtl/>
        </w:rPr>
        <w:t xml:space="preserve"> אף בוסת שאינו קבוע </w:t>
      </w:r>
      <w:r w:rsidRPr="00B4700D">
        <w:rPr>
          <w:rFonts w:cs="Arial"/>
          <w:b/>
          <w:bCs/>
          <w:sz w:val="26"/>
          <w:szCs w:val="26"/>
          <w:rtl/>
        </w:rPr>
        <w:t>מפני שלפעמים ממהרת את הדם</w:t>
      </w:r>
      <w:r w:rsidRPr="00B4700D">
        <w:rPr>
          <w:rFonts w:cs="Arial"/>
          <w:sz w:val="26"/>
          <w:szCs w:val="26"/>
          <w:rtl/>
        </w:rPr>
        <w:t xml:space="preserve"> אף על פי שרוב פעמים מסלקתו מצד שאיבריה מתפרקין בסבתה וכל שכן </w:t>
      </w:r>
      <w:r w:rsidRPr="00B4700D">
        <w:rPr>
          <w:rFonts w:cs="Arial"/>
          <w:b/>
          <w:bCs/>
          <w:sz w:val="26"/>
          <w:szCs w:val="26"/>
          <w:rtl/>
        </w:rPr>
        <w:t>שאין הדבר מוחלט כל כך</w:t>
      </w:r>
      <w:r w:rsidRPr="00B4700D">
        <w:rPr>
          <w:rFonts w:cs="Arial"/>
          <w:sz w:val="26"/>
          <w:szCs w:val="26"/>
          <w:rtl/>
        </w:rPr>
        <w:t xml:space="preserve"> שהרי בפרק אחרון ע"א א' אמרו </w:t>
      </w:r>
      <w:r w:rsidRPr="00B4700D">
        <w:rPr>
          <w:rFonts w:cs="Arial"/>
          <w:b/>
          <w:bCs/>
          <w:sz w:val="26"/>
          <w:szCs w:val="26"/>
          <w:rtl/>
        </w:rPr>
        <w:t>פחדא</w:t>
      </w:r>
      <w:r w:rsidRPr="00B4700D">
        <w:rPr>
          <w:rFonts w:cs="Arial"/>
          <w:sz w:val="26"/>
          <w:szCs w:val="26"/>
          <w:rtl/>
        </w:rPr>
        <w:t xml:space="preserve"> צמית ר"ל מסלקת את הדמים אבל </w:t>
      </w:r>
      <w:r w:rsidRPr="00B4700D">
        <w:rPr>
          <w:rFonts w:cs="Arial"/>
          <w:b/>
          <w:bCs/>
          <w:sz w:val="26"/>
          <w:szCs w:val="26"/>
          <w:rtl/>
        </w:rPr>
        <w:t>ביעתותא</w:t>
      </w:r>
      <w:r w:rsidRPr="00B4700D">
        <w:rPr>
          <w:rFonts w:cs="Arial"/>
          <w:sz w:val="26"/>
          <w:szCs w:val="26"/>
          <w:rtl/>
        </w:rPr>
        <w:t xml:space="preserve"> ר"ל </w:t>
      </w:r>
      <w:r w:rsidRPr="00B4700D">
        <w:rPr>
          <w:rFonts w:cs="Arial"/>
          <w:b/>
          <w:bCs/>
          <w:sz w:val="26"/>
          <w:szCs w:val="26"/>
          <w:rtl/>
        </w:rPr>
        <w:t>בהלה</w:t>
      </w:r>
      <w:r w:rsidRPr="00B4700D">
        <w:rPr>
          <w:rFonts w:cs="Arial"/>
          <w:sz w:val="26"/>
          <w:szCs w:val="26"/>
          <w:rtl/>
        </w:rPr>
        <w:t xml:space="preserve"> פתאום מרפה וכדכתיב </w:t>
      </w:r>
      <w:r w:rsidRPr="00B4700D">
        <w:rPr>
          <w:rFonts w:cs="Arial"/>
          <w:b/>
          <w:bCs/>
          <w:sz w:val="26"/>
          <w:szCs w:val="26"/>
          <w:rtl/>
        </w:rPr>
        <w:t>ותתחלחל המלכה</w:t>
      </w:r>
      <w:r w:rsidRPr="00B4700D">
        <w:rPr>
          <w:rFonts w:cs="Arial"/>
          <w:sz w:val="26"/>
          <w:szCs w:val="26"/>
          <w:rtl/>
        </w:rPr>
        <w:t xml:space="preserve"> ודרשו בו </w:t>
      </w:r>
      <w:r w:rsidRPr="00B4700D">
        <w:rPr>
          <w:rFonts w:cs="Arial"/>
          <w:b/>
          <w:bCs/>
          <w:sz w:val="26"/>
          <w:szCs w:val="26"/>
          <w:rtl/>
        </w:rPr>
        <w:t>שפירסה נדה</w:t>
      </w:r>
      <w:r w:rsidRPr="00B4700D">
        <w:rPr>
          <w:rFonts w:cs="Arial"/>
          <w:sz w:val="26"/>
          <w:szCs w:val="26"/>
          <w:rtl/>
        </w:rPr>
        <w:t xml:space="preserve"> </w:t>
      </w:r>
      <w:r w:rsidRPr="00B4700D">
        <w:rPr>
          <w:rFonts w:cs="Arial"/>
          <w:b/>
          <w:bCs/>
          <w:sz w:val="26"/>
          <w:szCs w:val="26"/>
          <w:rtl/>
        </w:rPr>
        <w:t>ואין כל הדעות שולטים להכריע בין פחד לבהלה</w:t>
      </w:r>
      <w:r w:rsidRPr="00B4700D">
        <w:rPr>
          <w:rFonts w:cs="Arial"/>
          <w:sz w:val="26"/>
          <w:szCs w:val="26"/>
          <w:rtl/>
        </w:rPr>
        <w:t xml:space="preserve"> ולמדת מ"מ שכל שדמיה </w:t>
      </w:r>
      <w:r w:rsidRPr="00B4700D">
        <w:rPr>
          <w:rFonts w:cs="Arial"/>
          <w:sz w:val="26"/>
          <w:szCs w:val="26"/>
          <w:rtl/>
        </w:rPr>
        <w:lastRenderedPageBreak/>
        <w:t>מסולקין אינה צריכה בדיקה לביתה וכל שכן בתולה וזקנה ומיניקת שדייה שעתה ושאינה צריכה לחוש לשעת הוסת:</w:t>
      </w:r>
    </w:p>
    <w:p w:rsidR="00736F6C" w:rsidRPr="00B4700D" w:rsidRDefault="00B917D8" w:rsidP="00B917D8">
      <w:pPr>
        <w:bidi/>
        <w:spacing w:after="0"/>
        <w:rPr>
          <w:sz w:val="26"/>
          <w:szCs w:val="26"/>
        </w:rPr>
      </w:pPr>
      <w:r w:rsidRPr="00B4700D">
        <w:rPr>
          <w:rFonts w:cs="Arial" w:hint="cs"/>
          <w:sz w:val="26"/>
          <w:szCs w:val="26"/>
          <w:rtl/>
        </w:rPr>
        <w:t xml:space="preserve">6. </w:t>
      </w:r>
      <w:r w:rsidR="00736F6C" w:rsidRPr="00B4700D">
        <w:rPr>
          <w:rFonts w:cs="Arial"/>
          <w:sz w:val="26"/>
          <w:szCs w:val="26"/>
          <w:rtl/>
        </w:rPr>
        <w:t>ש"ך יורה דעה סימן קפד ס"ק כא</w:t>
      </w:r>
    </w:p>
    <w:p w:rsidR="00736F6C" w:rsidRPr="00B4700D" w:rsidRDefault="00736F6C" w:rsidP="00B917D8">
      <w:pPr>
        <w:bidi/>
        <w:spacing w:after="120"/>
        <w:jc w:val="both"/>
        <w:rPr>
          <w:rFonts w:cs="Arial"/>
          <w:sz w:val="26"/>
          <w:szCs w:val="26"/>
          <w:rtl/>
        </w:rPr>
      </w:pPr>
      <w:r w:rsidRPr="00B4700D">
        <w:rPr>
          <w:rFonts w:cs="Arial"/>
          <w:sz w:val="26"/>
          <w:szCs w:val="26"/>
          <w:rtl/>
        </w:rPr>
        <w:t xml:space="preserve">כא אבל לכתחלה כו'. ול"ד למעוברת ומניקה דבסמוך </w:t>
      </w:r>
      <w:r w:rsidRPr="00B4700D">
        <w:rPr>
          <w:rFonts w:cs="Arial"/>
          <w:b/>
          <w:bCs/>
          <w:sz w:val="26"/>
          <w:szCs w:val="26"/>
          <w:rtl/>
        </w:rPr>
        <w:t>דאפילו לכתחלה א"צ בדיקה</w:t>
      </w:r>
      <w:r w:rsidRPr="00B4700D">
        <w:rPr>
          <w:rFonts w:cs="Arial"/>
          <w:sz w:val="26"/>
          <w:szCs w:val="26"/>
          <w:rtl/>
        </w:rPr>
        <w:t xml:space="preserve"> דמעוברות ומניקות חזינן דדמיהן מסולקים אבל היתה במחבא </w:t>
      </w:r>
      <w:r w:rsidRPr="00B4700D">
        <w:rPr>
          <w:rFonts w:cs="Arial"/>
          <w:b/>
          <w:bCs/>
          <w:sz w:val="26"/>
          <w:szCs w:val="26"/>
          <w:rtl/>
        </w:rPr>
        <w:t>לא ברי לן כולי האי</w:t>
      </w:r>
      <w:r w:rsidRPr="00B4700D">
        <w:rPr>
          <w:rFonts w:cs="Arial"/>
          <w:sz w:val="26"/>
          <w:szCs w:val="26"/>
          <w:rtl/>
        </w:rPr>
        <w:t xml:space="preserve"> דתהא מסולקת דמים </w:t>
      </w:r>
      <w:r w:rsidRPr="00B4700D">
        <w:rPr>
          <w:rFonts w:cs="Arial"/>
          <w:b/>
          <w:bCs/>
          <w:sz w:val="26"/>
          <w:szCs w:val="26"/>
          <w:rtl/>
        </w:rPr>
        <w:t>דהא חזינן כמה נשים אף על גב דהוו במחבא לא שינו</w:t>
      </w:r>
      <w:r w:rsidRPr="00B4700D">
        <w:rPr>
          <w:rFonts w:cs="Arial"/>
          <w:sz w:val="26"/>
          <w:szCs w:val="26"/>
          <w:rtl/>
        </w:rPr>
        <w:t xml:space="preserve"> את תפקידם, בית יוסף והאחרונים:</w:t>
      </w:r>
    </w:p>
    <w:p w:rsidR="00264D28" w:rsidRPr="00B4700D" w:rsidRDefault="00B917D8" w:rsidP="00B917D8">
      <w:pPr>
        <w:bidi/>
        <w:spacing w:after="0"/>
        <w:rPr>
          <w:sz w:val="26"/>
          <w:szCs w:val="26"/>
        </w:rPr>
      </w:pPr>
      <w:r w:rsidRPr="00B4700D">
        <w:rPr>
          <w:rFonts w:cs="Arial" w:hint="cs"/>
          <w:sz w:val="26"/>
          <w:szCs w:val="26"/>
          <w:rtl/>
        </w:rPr>
        <w:t xml:space="preserve">7. </w:t>
      </w:r>
      <w:r w:rsidR="00264D28" w:rsidRPr="00B4700D">
        <w:rPr>
          <w:rFonts w:cs="Arial"/>
          <w:sz w:val="26"/>
          <w:szCs w:val="26"/>
          <w:rtl/>
        </w:rPr>
        <w:t>שו"ת רדב"ז מכתב יד - אורח חיים, יורה דעה (חלק ח) סימן קלו</w:t>
      </w:r>
    </w:p>
    <w:p w:rsidR="00264D28" w:rsidRPr="00B4700D" w:rsidRDefault="00264D28" w:rsidP="00B917D8">
      <w:pPr>
        <w:bidi/>
        <w:spacing w:after="0"/>
        <w:rPr>
          <w:sz w:val="26"/>
          <w:szCs w:val="26"/>
        </w:rPr>
      </w:pPr>
      <w:r w:rsidRPr="00B4700D">
        <w:rPr>
          <w:rFonts w:cs="Arial"/>
          <w:sz w:val="26"/>
          <w:szCs w:val="26"/>
          <w:rtl/>
        </w:rPr>
        <w:t xml:space="preserve">שאלת: ממני אודיעך דעתי, במקצת נשים </w:t>
      </w:r>
      <w:r w:rsidRPr="00B4700D">
        <w:rPr>
          <w:rFonts w:cs="Arial"/>
          <w:b/>
          <w:bCs/>
          <w:sz w:val="26"/>
          <w:szCs w:val="26"/>
          <w:rtl/>
        </w:rPr>
        <w:t>ששותות משקה</w:t>
      </w:r>
      <w:r w:rsidRPr="00B4700D">
        <w:rPr>
          <w:rFonts w:cs="Arial"/>
          <w:sz w:val="26"/>
          <w:szCs w:val="26"/>
          <w:rtl/>
        </w:rPr>
        <w:t xml:space="preserve"> או שאר דברים לעכב ווסתן עשרה או עשרים יום, אם אסור לבעלה לבוא עליה אעפ"י שהיא טהורה דהוי כסמוך לוסתה או לא. </w:t>
      </w:r>
    </w:p>
    <w:p w:rsidR="00264D28" w:rsidRPr="00B4700D" w:rsidRDefault="00264D28" w:rsidP="00B917D8">
      <w:pPr>
        <w:bidi/>
        <w:spacing w:after="0"/>
        <w:jc w:val="both"/>
        <w:rPr>
          <w:sz w:val="26"/>
          <w:szCs w:val="26"/>
        </w:rPr>
      </w:pPr>
      <w:r w:rsidRPr="00B4700D">
        <w:rPr>
          <w:rFonts w:cs="Arial"/>
          <w:sz w:val="26"/>
          <w:szCs w:val="26"/>
          <w:rtl/>
        </w:rPr>
        <w:t xml:space="preserve">תשובה: </w:t>
      </w:r>
      <w:r w:rsidR="00DE3F74" w:rsidRPr="00B4700D">
        <w:rPr>
          <w:rFonts w:cs="Arial"/>
          <w:sz w:val="26"/>
          <w:szCs w:val="26"/>
          <w:rtl/>
        </w:rPr>
        <w:t>כבר ידעת דאיכא פלוגתא ביני רבוותא אם חוששת על ימי משך הוסת או לא, שהראב"ד והרמב"ן ז"ל סבירא להו שחוששת, שכל יום ויום וסת בפני עצמו הוא, ואפילו נעקר יום ראשון חוששת לשאר הימים עד שיעקרו כלם, והר"ז הלוי והרא"ש ז"ל סבירא להו שאינה צריכה לפרוש אלא עונה ראשונה של הוסת, וכיון שעברה עונה ראשונה ולא ראתה מותרת וכן נ"ל שהוא דעת הרמב"ם ז"ל שלא חלק [בהלכ' אסורי ביאה פ"ח] משמע בכל גוונא אם עבר וסתה ולא ראתה מותרת, הילכך בנ"ד אם עבר כל זמן הוסת לכולי עלמא מותרת.</w:t>
      </w:r>
      <w:r w:rsidR="00DE3F74" w:rsidRPr="00B4700D">
        <w:rPr>
          <w:rFonts w:cs="Arial"/>
          <w:sz w:val="26"/>
          <w:szCs w:val="26"/>
        </w:rPr>
        <w:t xml:space="preserve"> </w:t>
      </w:r>
      <w:r w:rsidRPr="00B4700D">
        <w:rPr>
          <w:rFonts w:cs="Arial"/>
          <w:b/>
          <w:bCs/>
          <w:sz w:val="26"/>
          <w:szCs w:val="26"/>
          <w:rtl/>
        </w:rPr>
        <w:t>ואם נסתה זה המשקה תלתי זימני ומעכב את וסתה הוי חזקה והוי כאילו נעקר וסתה ונקבעה על שתיית המשקה, ובהא פשיטא שהוא מותר לבוא עליה, אבל הספק בפעמים הראשונים שעדיין לא הוחזק הענין</w:t>
      </w:r>
      <w:r w:rsidRPr="00B4700D">
        <w:rPr>
          <w:rFonts w:cs="Arial"/>
          <w:sz w:val="26"/>
          <w:szCs w:val="26"/>
          <w:rtl/>
        </w:rPr>
        <w:t xml:space="preserve"> ובתוך זמן משך וסתה. </w:t>
      </w:r>
    </w:p>
    <w:p w:rsidR="00264D28" w:rsidRPr="00B4700D" w:rsidRDefault="00264D28" w:rsidP="00B917D8">
      <w:pPr>
        <w:bidi/>
        <w:spacing w:after="120"/>
        <w:jc w:val="both"/>
        <w:rPr>
          <w:rFonts w:cs="Arial"/>
          <w:sz w:val="26"/>
          <w:szCs w:val="26"/>
          <w:rtl/>
        </w:rPr>
      </w:pPr>
      <w:r w:rsidRPr="00B4700D">
        <w:rPr>
          <w:rFonts w:cs="Arial"/>
          <w:b/>
          <w:bCs/>
          <w:sz w:val="26"/>
          <w:szCs w:val="26"/>
          <w:rtl/>
        </w:rPr>
        <w:t>ומסתברא לי דמותר לבא עליה</w:t>
      </w:r>
      <w:r w:rsidRPr="00B4700D">
        <w:rPr>
          <w:rFonts w:cs="Arial"/>
          <w:sz w:val="26"/>
          <w:szCs w:val="26"/>
          <w:rtl/>
        </w:rPr>
        <w:t xml:space="preserve">. חדא, דעיקר איסור לבוא על אשתו סמוך לוסתה לא הוי מן התורה אלא </w:t>
      </w:r>
      <w:r w:rsidRPr="00B4700D">
        <w:rPr>
          <w:rFonts w:cs="Arial"/>
          <w:b/>
          <w:bCs/>
          <w:sz w:val="26"/>
          <w:szCs w:val="26"/>
          <w:rtl/>
        </w:rPr>
        <w:t>מדרבנן</w:t>
      </w:r>
      <w:r w:rsidRPr="00B4700D">
        <w:rPr>
          <w:rFonts w:cs="Arial"/>
          <w:sz w:val="26"/>
          <w:szCs w:val="26"/>
          <w:rtl/>
        </w:rPr>
        <w:t xml:space="preserve">, ואף על גב דילפינן לה [שבועות י"ח ע"ב] מקרא דוהזרתם את בני ישראל מטומאותם, אסמכתא בעלמא היא וכן הסכימו המפרשים ז"ל, ומזה הטעם לא אסרו אלא הביאה אבל שאר קריבות מותר לקרב אליה סמוך לוסתה ותו דהוי פלוגתא דרבוותא באיסורא דרבנן, ותו דהרמב"ם והרא"ש ז"ל שאנו נגררים אחריהם מקילין, ותו דאפילו המחמירים יודו בנ"ד, דבשלמא כשאורח מתעכב </w:t>
      </w:r>
      <w:r w:rsidRPr="00B4700D">
        <w:rPr>
          <w:rFonts w:cs="Arial"/>
          <w:b/>
          <w:bCs/>
          <w:sz w:val="26"/>
          <w:szCs w:val="26"/>
          <w:rtl/>
        </w:rPr>
        <w:t>ללא סבה</w:t>
      </w:r>
      <w:r w:rsidRPr="00B4700D">
        <w:rPr>
          <w:rFonts w:cs="Arial"/>
          <w:sz w:val="26"/>
          <w:szCs w:val="26"/>
          <w:rtl/>
        </w:rPr>
        <w:t xml:space="preserve"> יש לחוש לו כל ימי משך הוסת, אבל במתעכב </w:t>
      </w:r>
      <w:r w:rsidRPr="00B4700D">
        <w:rPr>
          <w:rFonts w:cs="Arial"/>
          <w:b/>
          <w:bCs/>
          <w:sz w:val="26"/>
          <w:szCs w:val="26"/>
          <w:rtl/>
        </w:rPr>
        <w:t>על ידי משקה שיש בטבעו לפעול פעולה זו יש לסמוך עליו</w:t>
      </w:r>
      <w:r w:rsidRPr="00B4700D">
        <w:rPr>
          <w:rFonts w:cs="Arial"/>
          <w:sz w:val="26"/>
          <w:szCs w:val="26"/>
          <w:rtl/>
        </w:rPr>
        <w:t xml:space="preserve">, וכמו שמועיל ליום הראשון יועיל לשאר ימי משך הוסת, ותו </w:t>
      </w:r>
      <w:r w:rsidRPr="00B4700D">
        <w:rPr>
          <w:rFonts w:cs="Arial"/>
          <w:b/>
          <w:bCs/>
          <w:sz w:val="26"/>
          <w:szCs w:val="26"/>
          <w:rtl/>
        </w:rPr>
        <w:t>שכבר נסו הדבר הזה פעמים רבות שאר נשים והועיל</w:t>
      </w:r>
      <w:r w:rsidRPr="00B4700D">
        <w:rPr>
          <w:rFonts w:cs="Arial"/>
          <w:sz w:val="26"/>
          <w:szCs w:val="26"/>
          <w:rtl/>
        </w:rPr>
        <w:t xml:space="preserve">, הילכך יפרוש ממנה היום הראשון של הוסת ומותרת אחר כך. ומכל מקום צריכה בדיקה קודם תשמיש, ואף על גב דבשאר נשים אני תופס מילתא מציעתא דאי אית לה וסת קבוע אינה צריכה בדיקה ואם אין לה וסת קבוע צריכה בדיקה בנ"ד </w:t>
      </w:r>
      <w:r w:rsidRPr="00B4700D">
        <w:rPr>
          <w:rFonts w:cs="Arial"/>
          <w:b/>
          <w:bCs/>
          <w:sz w:val="26"/>
          <w:szCs w:val="26"/>
          <w:rtl/>
        </w:rPr>
        <w:t>הוי כאין לה וסת קבוע וצריכה בדיקה</w:t>
      </w:r>
      <w:r w:rsidRPr="00B4700D">
        <w:rPr>
          <w:rFonts w:cs="Arial"/>
          <w:sz w:val="26"/>
          <w:szCs w:val="26"/>
          <w:rtl/>
        </w:rPr>
        <w:t>, ואם נסתה אשה זו משקה זה ג' פעמים שמעכב וסתה, מסתברא דמשמשת בלא בדיקה. והנראה לעניות דעתי כתבתי.</w:t>
      </w:r>
    </w:p>
    <w:p w:rsidR="00736F6C" w:rsidRPr="00B4700D" w:rsidRDefault="002461F2" w:rsidP="00B917D8">
      <w:pPr>
        <w:bidi/>
        <w:spacing w:after="0"/>
        <w:rPr>
          <w:sz w:val="26"/>
          <w:szCs w:val="26"/>
        </w:rPr>
      </w:pPr>
      <w:r w:rsidRPr="00B4700D">
        <w:rPr>
          <w:rFonts w:cs="Arial" w:hint="cs"/>
          <w:sz w:val="26"/>
          <w:szCs w:val="26"/>
          <w:rtl/>
        </w:rPr>
        <w:t xml:space="preserve">8. </w:t>
      </w:r>
      <w:r w:rsidR="00736F6C" w:rsidRPr="00B4700D">
        <w:rPr>
          <w:rFonts w:cs="Arial"/>
          <w:sz w:val="26"/>
          <w:szCs w:val="26"/>
          <w:rtl/>
        </w:rPr>
        <w:t>שו"ת משנה הלכות חלק ז סימן קכג</w:t>
      </w:r>
    </w:p>
    <w:p w:rsidR="00736F6C" w:rsidRPr="00B4700D" w:rsidRDefault="00736F6C" w:rsidP="00B917D8">
      <w:pPr>
        <w:bidi/>
        <w:spacing w:after="0"/>
        <w:rPr>
          <w:sz w:val="26"/>
          <w:szCs w:val="26"/>
        </w:rPr>
      </w:pPr>
      <w:r w:rsidRPr="00B4700D">
        <w:rPr>
          <w:rFonts w:cs="Arial"/>
          <w:sz w:val="26"/>
          <w:szCs w:val="26"/>
          <w:rtl/>
        </w:rPr>
        <w:t xml:space="preserve">אי יש לסמוך על הרופאים בעיכוב הוסת ע"י כדורים </w:t>
      </w:r>
    </w:p>
    <w:p w:rsidR="00736F6C" w:rsidRPr="00B4700D" w:rsidRDefault="00264D28" w:rsidP="00B917D8">
      <w:pPr>
        <w:bidi/>
        <w:spacing w:after="0"/>
        <w:jc w:val="both"/>
        <w:rPr>
          <w:sz w:val="26"/>
          <w:szCs w:val="26"/>
        </w:rPr>
      </w:pPr>
      <w:r w:rsidRPr="00B4700D">
        <w:rPr>
          <w:rFonts w:cs="Arial" w:hint="cs"/>
          <w:sz w:val="26"/>
          <w:szCs w:val="26"/>
          <w:rtl/>
        </w:rPr>
        <w:t>...</w:t>
      </w:r>
      <w:r w:rsidR="00736F6C" w:rsidRPr="00B4700D">
        <w:rPr>
          <w:rFonts w:cs="Arial"/>
          <w:sz w:val="26"/>
          <w:szCs w:val="26"/>
          <w:rtl/>
        </w:rPr>
        <w:t xml:space="preserve">בדבר השאלה אי יש לסמוך על הרופאים ליקח כדורים לעכב הווסת איזה זמן כגון בכלה שקבעו זמן החתונה לזמן ארוך ונשתנה הווסת ויכול החתונה להיות חופת נדה וכן בקצת נשים שסדר ווסתן משונה </w:t>
      </w:r>
      <w:r w:rsidR="00736F6C" w:rsidRPr="00B4700D">
        <w:rPr>
          <w:rFonts w:cs="Arial"/>
          <w:b/>
          <w:bCs/>
          <w:sz w:val="26"/>
          <w:szCs w:val="26"/>
          <w:rtl/>
        </w:rPr>
        <w:t>והרופאים אומרים שע"י הכדורים יוכלו לסדר את ווסתן</w:t>
      </w:r>
      <w:r w:rsidR="00736F6C" w:rsidRPr="00B4700D">
        <w:rPr>
          <w:rFonts w:cs="Arial"/>
          <w:sz w:val="26"/>
          <w:szCs w:val="26"/>
          <w:rtl/>
        </w:rPr>
        <w:t xml:space="preserve"> אי מותרות הן לבעליהן בכה"ג. </w:t>
      </w:r>
    </w:p>
    <w:p w:rsidR="00736F6C" w:rsidRPr="00B4700D" w:rsidRDefault="00736F6C" w:rsidP="00B917D8">
      <w:pPr>
        <w:bidi/>
        <w:spacing w:after="0"/>
        <w:jc w:val="both"/>
        <w:rPr>
          <w:sz w:val="26"/>
          <w:szCs w:val="26"/>
        </w:rPr>
      </w:pPr>
      <w:r w:rsidRPr="00B4700D">
        <w:rPr>
          <w:rFonts w:cs="Arial"/>
          <w:sz w:val="26"/>
          <w:szCs w:val="26"/>
          <w:rtl/>
        </w:rPr>
        <w:t>והנלפענ"ד דהנה בגמרא נדה דף יו"ד ע"ב א"ר יוחנן אם הגיע וסתה בימי עיבורה</w:t>
      </w:r>
      <w:r w:rsidR="00264D28" w:rsidRPr="00B4700D">
        <w:rPr>
          <w:rFonts w:cs="Arial" w:hint="cs"/>
          <w:sz w:val="26"/>
          <w:szCs w:val="26"/>
          <w:rtl/>
        </w:rPr>
        <w:t xml:space="preserve">... </w:t>
      </w:r>
      <w:r w:rsidRPr="00B4700D">
        <w:rPr>
          <w:rFonts w:cs="Arial"/>
          <w:sz w:val="26"/>
          <w:szCs w:val="26"/>
          <w:rtl/>
        </w:rPr>
        <w:t>ובס"ח בהיתה נחבית במחבא</w:t>
      </w:r>
      <w:r w:rsidR="00264D28" w:rsidRPr="00B4700D">
        <w:rPr>
          <w:rFonts w:cs="Arial" w:hint="cs"/>
          <w:sz w:val="26"/>
          <w:szCs w:val="26"/>
          <w:rtl/>
        </w:rPr>
        <w:t xml:space="preserve">... </w:t>
      </w:r>
      <w:r w:rsidRPr="00B4700D">
        <w:rPr>
          <w:rFonts w:cs="Arial"/>
          <w:sz w:val="26"/>
          <w:szCs w:val="26"/>
          <w:rtl/>
        </w:rPr>
        <w:t>וכתב הרמ"א די"א</w:t>
      </w:r>
      <w:r w:rsidR="00264D28" w:rsidRPr="00B4700D">
        <w:rPr>
          <w:rFonts w:cs="Arial" w:hint="cs"/>
          <w:sz w:val="26"/>
          <w:szCs w:val="26"/>
          <w:rtl/>
        </w:rPr>
        <w:t>...</w:t>
      </w:r>
      <w:r w:rsidRPr="00B4700D">
        <w:rPr>
          <w:rFonts w:cs="Arial"/>
          <w:sz w:val="26"/>
          <w:szCs w:val="26"/>
          <w:rtl/>
        </w:rPr>
        <w:t xml:space="preserve"> (ב"י) וכתב הש"ך</w:t>
      </w:r>
      <w:r w:rsidR="00264D28" w:rsidRPr="00B4700D">
        <w:rPr>
          <w:rFonts w:cs="Arial" w:hint="cs"/>
          <w:sz w:val="26"/>
          <w:szCs w:val="26"/>
          <w:rtl/>
        </w:rPr>
        <w:t>...</w:t>
      </w:r>
      <w:r w:rsidRPr="00B4700D">
        <w:rPr>
          <w:rFonts w:cs="Arial"/>
          <w:sz w:val="26"/>
          <w:szCs w:val="26"/>
          <w:rtl/>
        </w:rPr>
        <w:t xml:space="preserve">. </w:t>
      </w:r>
    </w:p>
    <w:p w:rsidR="00736F6C" w:rsidRPr="00B4700D" w:rsidRDefault="00736F6C" w:rsidP="00B917D8">
      <w:pPr>
        <w:bidi/>
        <w:spacing w:after="0"/>
        <w:jc w:val="both"/>
        <w:rPr>
          <w:sz w:val="26"/>
          <w:szCs w:val="26"/>
        </w:rPr>
      </w:pPr>
      <w:r w:rsidRPr="00B4700D">
        <w:rPr>
          <w:rFonts w:cs="Arial"/>
          <w:b/>
          <w:bCs/>
          <w:sz w:val="26"/>
          <w:szCs w:val="26"/>
          <w:rtl/>
        </w:rPr>
        <w:t>ולפי"ז בהני כדורים נחזי אנן למי דומה</w:t>
      </w:r>
      <w:r w:rsidRPr="00B4700D">
        <w:rPr>
          <w:rFonts w:cs="Arial"/>
          <w:sz w:val="26"/>
          <w:szCs w:val="26"/>
          <w:rtl/>
        </w:rPr>
        <w:t xml:space="preserve">, אי נדמינן לה למעוברת ומניקה הי' מותר אפילו בשעת וסתה, ואי מדמינן לה להיתה במחבא א"כ בשעת וסתה צריכה בדיקה. ולפום ריהטא הי' נראה לפי הטעם שכ' לחלק עוד האחרונים דבמחבא חיישינן דלמא יצא פחד מלבה באיזה רגע או בשעת תשמיש כמ"ש הט"ז שם סקי"א </w:t>
      </w:r>
      <w:r w:rsidRPr="00B4700D">
        <w:rPr>
          <w:rFonts w:cs="Arial"/>
          <w:b/>
          <w:bCs/>
          <w:sz w:val="26"/>
          <w:szCs w:val="26"/>
          <w:rtl/>
        </w:rPr>
        <w:t>וא"כ הכ"נ יש לחלק דלמא הכדור לא יפעול ותראה עכשיו</w:t>
      </w:r>
      <w:r w:rsidRPr="00B4700D">
        <w:rPr>
          <w:rFonts w:cs="Arial"/>
          <w:sz w:val="26"/>
          <w:szCs w:val="26"/>
          <w:rtl/>
        </w:rPr>
        <w:t xml:space="preserve">. איברא דאיפכא מסתברא דבשלמא במחבא העיכוב אינו מכח סילוק דמים בטבע אלא שהחרדה והפחד מסלק הדמים ומיד שיצא הפחד מלבה אפשר שתטמא כיון שהיא בשעת וסתה אבל </w:t>
      </w:r>
      <w:r w:rsidRPr="00B4700D">
        <w:rPr>
          <w:rFonts w:cs="Arial"/>
          <w:b/>
          <w:bCs/>
          <w:sz w:val="26"/>
          <w:szCs w:val="26"/>
          <w:rtl/>
        </w:rPr>
        <w:t>הכדורים מסלקין הדמים בטבע והוה דומיא דמעוברת</w:t>
      </w:r>
      <w:r w:rsidRPr="00B4700D">
        <w:rPr>
          <w:rFonts w:cs="Arial"/>
          <w:sz w:val="26"/>
          <w:szCs w:val="26"/>
          <w:rtl/>
        </w:rPr>
        <w:t xml:space="preserve"> ומניקה דהכא והתם אין בידה שתבא הוסת בזמן הזה שנסתלקו הדמים, ובשניהם בא הסילוק ע"י פעולה. </w:t>
      </w:r>
    </w:p>
    <w:p w:rsidR="00736F6C" w:rsidRPr="00B4700D" w:rsidRDefault="00736F6C" w:rsidP="00B917D8">
      <w:pPr>
        <w:bidi/>
        <w:spacing w:after="0"/>
        <w:jc w:val="both"/>
        <w:rPr>
          <w:sz w:val="26"/>
          <w:szCs w:val="26"/>
        </w:rPr>
      </w:pPr>
      <w:r w:rsidRPr="00B4700D">
        <w:rPr>
          <w:rFonts w:cs="Arial"/>
          <w:sz w:val="26"/>
          <w:szCs w:val="26"/>
          <w:rtl/>
        </w:rPr>
        <w:lastRenderedPageBreak/>
        <w:t xml:space="preserve">ומיהו נראה דבזמן הוסת גופה לא תשמש אף דמעוברת קיי"ל דאפילו בימי וסתה אינה חוששת כלל וכיון דדמי לה היה לה להיות מותרת אפילו בימי וסתה ממש מ"מ נראה לחלק דבשלמא בימי עיבורה אנו רואין הסיבה שמסלקת הדמים שהרי הוכר עוברה וכל שהוכר העובר אנן יודעין שהעיבור מסלק הדמים </w:t>
      </w:r>
      <w:r w:rsidRPr="00B4700D">
        <w:rPr>
          <w:rFonts w:cs="Arial"/>
          <w:b/>
          <w:bCs/>
          <w:sz w:val="26"/>
          <w:szCs w:val="26"/>
          <w:rtl/>
        </w:rPr>
        <w:t>והוא כבר נתברר בכל הנשים שבעולם או עכ"פ ברובא דרובא, משא"כ בהני כדורים אין אנו רואים</w:t>
      </w:r>
      <w:r w:rsidRPr="00B4700D">
        <w:rPr>
          <w:rFonts w:cs="Arial"/>
          <w:sz w:val="26"/>
          <w:szCs w:val="26"/>
          <w:rtl/>
        </w:rPr>
        <w:t xml:space="preserve">. והשנית דבימי עיבורה אנו רואים שהסיבה המעכבת אכתי יש בה שהרי כריסה בין שיניה אבל </w:t>
      </w:r>
      <w:r w:rsidRPr="00B4700D">
        <w:rPr>
          <w:rFonts w:cs="Arial"/>
          <w:b/>
          <w:bCs/>
          <w:sz w:val="26"/>
          <w:szCs w:val="26"/>
          <w:rtl/>
        </w:rPr>
        <w:t>בכדורים דלמא פסק כח הכדור הזה באותה רגע</w:t>
      </w:r>
      <w:r w:rsidRPr="00B4700D">
        <w:rPr>
          <w:rFonts w:cs="Arial"/>
          <w:sz w:val="26"/>
          <w:szCs w:val="26"/>
          <w:rtl/>
        </w:rPr>
        <w:t xml:space="preserve"> ותראה עכשיו דם. ואף דאין חוששין לה בשאר הימים בשעת וסתה יש להחמיר. </w:t>
      </w:r>
    </w:p>
    <w:p w:rsidR="00736F6C" w:rsidRPr="00B4700D" w:rsidRDefault="00736F6C" w:rsidP="00B917D8">
      <w:pPr>
        <w:bidi/>
        <w:spacing w:after="0"/>
        <w:jc w:val="both"/>
        <w:rPr>
          <w:sz w:val="26"/>
          <w:szCs w:val="26"/>
        </w:rPr>
      </w:pPr>
      <w:r w:rsidRPr="00B4700D">
        <w:rPr>
          <w:rFonts w:cs="Arial"/>
          <w:sz w:val="26"/>
          <w:szCs w:val="26"/>
          <w:rtl/>
        </w:rPr>
        <w:t xml:space="preserve">ועוד בו שלישיה דאף שכבר ניסו הדבר הזה בשאר נשים פעמים רבות והועיל </w:t>
      </w:r>
      <w:r w:rsidRPr="00B4700D">
        <w:rPr>
          <w:rFonts w:cs="Arial"/>
          <w:b/>
          <w:bCs/>
          <w:sz w:val="26"/>
          <w:szCs w:val="26"/>
          <w:rtl/>
        </w:rPr>
        <w:t>אולי כאן אצלה לא יועיל ואם נסתה הדבר ונטלה הכדורים ג' פעמים ומעכב וסתה מסתברא דמשמשת בלא עדים דהו"ל כקבעה וסת.</w:t>
      </w:r>
      <w:r w:rsidRPr="00B4700D">
        <w:rPr>
          <w:rFonts w:cs="Arial"/>
          <w:sz w:val="26"/>
          <w:szCs w:val="26"/>
          <w:rtl/>
        </w:rPr>
        <w:t xml:space="preserve"> </w:t>
      </w:r>
    </w:p>
    <w:p w:rsidR="00736F6C" w:rsidRPr="00B4700D" w:rsidRDefault="00736F6C" w:rsidP="00B917D8">
      <w:pPr>
        <w:bidi/>
        <w:spacing w:after="120"/>
        <w:rPr>
          <w:rFonts w:cs="Arial"/>
          <w:sz w:val="26"/>
          <w:szCs w:val="26"/>
          <w:rtl/>
        </w:rPr>
      </w:pPr>
      <w:r w:rsidRPr="00B4700D">
        <w:rPr>
          <w:rFonts w:cs="Arial"/>
          <w:sz w:val="26"/>
          <w:szCs w:val="26"/>
          <w:rtl/>
        </w:rPr>
        <w:t>שוב מצאתי בשו"ת הרדב"ז</w:t>
      </w:r>
      <w:r w:rsidR="00264D28" w:rsidRPr="00B4700D">
        <w:rPr>
          <w:rFonts w:cs="Arial" w:hint="cs"/>
          <w:sz w:val="26"/>
          <w:szCs w:val="26"/>
          <w:rtl/>
        </w:rPr>
        <w:t>...</w:t>
      </w:r>
    </w:p>
    <w:p w:rsidR="00410492" w:rsidRPr="00B4700D" w:rsidRDefault="002461F2" w:rsidP="00B917D8">
      <w:pPr>
        <w:bidi/>
        <w:spacing w:after="0"/>
        <w:rPr>
          <w:sz w:val="26"/>
          <w:szCs w:val="26"/>
        </w:rPr>
      </w:pPr>
      <w:r w:rsidRPr="00B4700D">
        <w:rPr>
          <w:rFonts w:cs="Arial" w:hint="cs"/>
          <w:sz w:val="26"/>
          <w:szCs w:val="26"/>
          <w:rtl/>
        </w:rPr>
        <w:t xml:space="preserve">9. </w:t>
      </w:r>
      <w:r w:rsidR="00410492" w:rsidRPr="00B4700D">
        <w:rPr>
          <w:rFonts w:cs="Arial"/>
          <w:sz w:val="26"/>
          <w:szCs w:val="26"/>
          <w:rtl/>
        </w:rPr>
        <w:t>שו"ת מנחת יצחק חלק א סימן קכז</w:t>
      </w:r>
    </w:p>
    <w:p w:rsidR="00410492" w:rsidRPr="00B4700D" w:rsidRDefault="00410492" w:rsidP="00B917D8">
      <w:pPr>
        <w:bidi/>
        <w:spacing w:after="0"/>
        <w:rPr>
          <w:sz w:val="26"/>
          <w:szCs w:val="26"/>
        </w:rPr>
      </w:pPr>
      <w:r w:rsidRPr="00B4700D">
        <w:rPr>
          <w:rFonts w:cs="Arial"/>
          <w:sz w:val="26"/>
          <w:szCs w:val="26"/>
          <w:rtl/>
        </w:rPr>
        <w:t xml:space="preserve">בנדון אונעקציאן /זריקה/ שנותנים לנשים שיתעכב וסתם. </w:t>
      </w:r>
    </w:p>
    <w:p w:rsidR="00410492" w:rsidRPr="00B4700D" w:rsidRDefault="00410492" w:rsidP="00B917D8">
      <w:pPr>
        <w:bidi/>
        <w:spacing w:after="0"/>
        <w:rPr>
          <w:sz w:val="26"/>
          <w:szCs w:val="26"/>
        </w:rPr>
      </w:pPr>
      <w:r w:rsidRPr="00B4700D">
        <w:rPr>
          <w:rFonts w:cs="Arial"/>
          <w:sz w:val="26"/>
          <w:szCs w:val="26"/>
          <w:rtl/>
        </w:rPr>
        <w:t xml:space="preserve">נשאלתי בדבר אשר העלו הרופאים חדשות שנותנים איזה סמא אונעקציאן לנשים, אשר מזה יתעכב וסתם איזה זמן וצריכים ליתן לכ"א לפי מזגה, האיך הדין בעונה הסמוך לוסתה ובזמנה והמסתעפים מזה. </w:t>
      </w:r>
    </w:p>
    <w:p w:rsidR="00410492" w:rsidRPr="00B4700D" w:rsidRDefault="00410492" w:rsidP="002461F2">
      <w:pPr>
        <w:bidi/>
        <w:spacing w:after="0"/>
        <w:jc w:val="both"/>
        <w:rPr>
          <w:sz w:val="26"/>
          <w:szCs w:val="26"/>
        </w:rPr>
      </w:pPr>
      <w:r w:rsidRPr="00B4700D">
        <w:rPr>
          <w:rFonts w:cs="Arial" w:hint="cs"/>
          <w:sz w:val="26"/>
          <w:szCs w:val="26"/>
          <w:rtl/>
        </w:rPr>
        <w:t>...</w:t>
      </w:r>
      <w:r w:rsidRPr="00B4700D">
        <w:rPr>
          <w:rFonts w:cs="Arial"/>
          <w:sz w:val="26"/>
          <w:szCs w:val="26"/>
          <w:rtl/>
        </w:rPr>
        <w:t xml:space="preserve"> ומחבא ל"א דדי' שעתה, כיון דחשיב במתני' ד' נשים דיין שעתן ולא חשב מחבא בהדייהו עיין שם, וא"כ מכ"ש דאין להוסיף על המתני' מסולקת דמים מה דלא מצינו אף בש"ס ואך חדשים לבקרים </w:t>
      </w:r>
      <w:r w:rsidRPr="00B4700D">
        <w:rPr>
          <w:rFonts w:cs="Arial"/>
          <w:b/>
          <w:bCs/>
          <w:sz w:val="26"/>
          <w:szCs w:val="26"/>
          <w:rtl/>
        </w:rPr>
        <w:t>מה שהמציאו הרופאים</w:t>
      </w:r>
      <w:r w:rsidRPr="00B4700D">
        <w:rPr>
          <w:rFonts w:cs="Arial"/>
          <w:sz w:val="26"/>
          <w:szCs w:val="26"/>
          <w:rtl/>
        </w:rPr>
        <w:t xml:space="preserve">, וא"כ בודאי לא איישר חילם שיהי' עדיף ממחבא, </w:t>
      </w:r>
      <w:r w:rsidRPr="00B4700D">
        <w:rPr>
          <w:rFonts w:cs="Arial"/>
          <w:b/>
          <w:bCs/>
          <w:sz w:val="26"/>
          <w:szCs w:val="26"/>
          <w:rtl/>
        </w:rPr>
        <w:t>וכמו דהתם צריך בדיקה לכתחילה</w:t>
      </w:r>
      <w:r w:rsidRPr="00B4700D">
        <w:rPr>
          <w:rFonts w:cs="Arial"/>
          <w:sz w:val="26"/>
          <w:szCs w:val="26"/>
          <w:rtl/>
        </w:rPr>
        <w:t xml:space="preserve">, ואסור לשמש בשעת וסת, כמו דפסק הרמ"א שם (סעי' ח') אף זה לא עדיף. </w:t>
      </w:r>
    </w:p>
    <w:p w:rsidR="00410492" w:rsidRPr="00B4700D" w:rsidRDefault="00410492" w:rsidP="00E50FCD">
      <w:pPr>
        <w:bidi/>
        <w:spacing w:after="120"/>
        <w:jc w:val="both"/>
        <w:rPr>
          <w:sz w:val="26"/>
          <w:szCs w:val="26"/>
          <w:rtl/>
        </w:rPr>
      </w:pPr>
      <w:r w:rsidRPr="00B4700D">
        <w:rPr>
          <w:rFonts w:cs="Arial"/>
          <w:sz w:val="26"/>
          <w:szCs w:val="26"/>
          <w:rtl/>
        </w:rPr>
        <w:t xml:space="preserve">(ב) ולא זאת אלא גם מה דמבואר לענין מחבא, דעכ"פ בעבר הוסת ולא בדקה דא"צ בדיקה, נראה דאין להקל בנד"ד, דהרי ע"כ </w:t>
      </w:r>
      <w:r w:rsidRPr="00B4700D">
        <w:rPr>
          <w:rFonts w:cs="Arial"/>
          <w:b/>
          <w:bCs/>
          <w:sz w:val="26"/>
          <w:szCs w:val="26"/>
          <w:rtl/>
        </w:rPr>
        <w:t>אנו צריכין בזה לנאמנות הרופאים</w:t>
      </w:r>
      <w:r w:rsidRPr="00B4700D">
        <w:rPr>
          <w:rFonts w:cs="Arial" w:hint="cs"/>
          <w:sz w:val="26"/>
          <w:szCs w:val="26"/>
          <w:rtl/>
        </w:rPr>
        <w:t xml:space="preserve">... </w:t>
      </w:r>
      <w:r w:rsidRPr="00B4700D">
        <w:rPr>
          <w:rFonts w:cs="Arial"/>
          <w:b/>
          <w:bCs/>
          <w:sz w:val="26"/>
          <w:szCs w:val="26"/>
          <w:rtl/>
        </w:rPr>
        <w:t>אף שלפי אמירת הרופאים הועיל הסם לעכב הוסת, מ"מ כיון דאפשר ע"י בדיקה, אין אנו סומכין על ד' הרופאים</w:t>
      </w:r>
      <w:r w:rsidRPr="00B4700D">
        <w:rPr>
          <w:rFonts w:cs="Arial"/>
          <w:sz w:val="26"/>
          <w:szCs w:val="26"/>
          <w:rtl/>
        </w:rPr>
        <w:t xml:space="preserve">, ואף דהי' אפ"ל דהוי תרי רובא, שיטת הרי"ף והרמב"ם, וש"ע דיעה ראשונה, דא"צ בדיקה כלל בכל הנשים, משום דרוב דמים הם באים בהרגשה, ואם לא הרגישה אזלי' בתר רובא לומר דמסתמא לא ראתה, </w:t>
      </w:r>
      <w:r w:rsidRPr="00B4700D">
        <w:rPr>
          <w:rFonts w:cs="Arial"/>
          <w:b/>
          <w:bCs/>
          <w:sz w:val="26"/>
          <w:szCs w:val="26"/>
          <w:rtl/>
        </w:rPr>
        <w:t>ואף על גב דאפי' במקום רובא, היכא דאיכא לברר יש לברר</w:t>
      </w:r>
      <w:r w:rsidRPr="00B4700D">
        <w:rPr>
          <w:rFonts w:cs="Arial" w:hint="cs"/>
          <w:sz w:val="26"/>
          <w:szCs w:val="26"/>
          <w:rtl/>
        </w:rPr>
        <w:t>...</w:t>
      </w:r>
    </w:p>
    <w:p w:rsidR="00325FDE" w:rsidRPr="00B4700D" w:rsidRDefault="00E50FCD" w:rsidP="00E50FCD">
      <w:pPr>
        <w:bidi/>
        <w:spacing w:after="0"/>
        <w:rPr>
          <w:rFonts w:cs="Arial"/>
          <w:sz w:val="26"/>
          <w:szCs w:val="26"/>
          <w:rtl/>
        </w:rPr>
      </w:pPr>
      <w:r w:rsidRPr="00B4700D">
        <w:rPr>
          <w:rFonts w:cs="Arial" w:hint="cs"/>
          <w:sz w:val="26"/>
          <w:szCs w:val="26"/>
          <w:rtl/>
        </w:rPr>
        <w:t xml:space="preserve">10. </w:t>
      </w:r>
      <w:r w:rsidR="00325FDE" w:rsidRPr="00B4700D">
        <w:rPr>
          <w:rFonts w:cs="Arial" w:hint="cs"/>
          <w:sz w:val="26"/>
          <w:szCs w:val="26"/>
          <w:rtl/>
        </w:rPr>
        <w:t>טהרת הבית, סימן קפד</w:t>
      </w:r>
    </w:p>
    <w:p w:rsidR="00325FDE" w:rsidRPr="00B4700D" w:rsidRDefault="00325FDE" w:rsidP="00E50FCD">
      <w:pPr>
        <w:bidi/>
        <w:spacing w:after="120"/>
        <w:rPr>
          <w:rFonts w:cs="Arial"/>
          <w:sz w:val="26"/>
          <w:szCs w:val="26"/>
          <w:rtl/>
        </w:rPr>
      </w:pPr>
      <w:r w:rsidRPr="00B4700D">
        <w:rPr>
          <w:rFonts w:cs="Arial" w:hint="cs"/>
          <w:sz w:val="26"/>
          <w:szCs w:val="26"/>
          <w:rtl/>
        </w:rPr>
        <w:t xml:space="preserve">יח. אשה שמשתמשת בכדורים הדוחים ומעכבים את הוסת, </w:t>
      </w:r>
      <w:r w:rsidRPr="00B4700D">
        <w:rPr>
          <w:rFonts w:cs="Arial" w:hint="cs"/>
          <w:b/>
          <w:bCs/>
          <w:sz w:val="26"/>
          <w:szCs w:val="26"/>
          <w:rtl/>
        </w:rPr>
        <w:t>מן הדין אין בעלה צריך לפרוש ממנה</w:t>
      </w:r>
      <w:r w:rsidRPr="00B4700D">
        <w:rPr>
          <w:rFonts w:cs="Arial" w:hint="cs"/>
          <w:sz w:val="26"/>
          <w:szCs w:val="26"/>
          <w:rtl/>
        </w:rPr>
        <w:t xml:space="preserve"> בעונה הסמוכה לוסתה. </w:t>
      </w:r>
      <w:r w:rsidR="002D1A60" w:rsidRPr="00B4700D">
        <w:rPr>
          <w:rFonts w:cs="Arial" w:hint="cs"/>
          <w:b/>
          <w:bCs/>
          <w:sz w:val="26"/>
          <w:szCs w:val="26"/>
          <w:rtl/>
        </w:rPr>
        <w:t>והמחמיר תבוא עליו ברכה</w:t>
      </w:r>
      <w:r w:rsidR="002D1A60" w:rsidRPr="00B4700D">
        <w:rPr>
          <w:rFonts w:cs="Arial" w:hint="cs"/>
          <w:sz w:val="26"/>
          <w:szCs w:val="26"/>
          <w:rtl/>
        </w:rPr>
        <w:t>.</w:t>
      </w:r>
      <w:r w:rsidR="009316FF" w:rsidRPr="00B4700D">
        <w:rPr>
          <w:rFonts w:cs="Arial" w:hint="cs"/>
          <w:sz w:val="26"/>
          <w:szCs w:val="26"/>
          <w:rtl/>
        </w:rPr>
        <w:t>..</w:t>
      </w:r>
    </w:p>
    <w:p w:rsidR="009316FF" w:rsidRPr="00B4700D" w:rsidRDefault="00E50FCD" w:rsidP="00E50FCD">
      <w:pPr>
        <w:bidi/>
        <w:spacing w:after="0"/>
        <w:rPr>
          <w:rFonts w:cs="Arial"/>
          <w:sz w:val="26"/>
          <w:szCs w:val="26"/>
          <w:rtl/>
        </w:rPr>
      </w:pPr>
      <w:r w:rsidRPr="00B4700D">
        <w:rPr>
          <w:rFonts w:cs="Arial" w:hint="cs"/>
          <w:sz w:val="26"/>
          <w:szCs w:val="26"/>
          <w:rtl/>
        </w:rPr>
        <w:t xml:space="preserve">11. </w:t>
      </w:r>
      <w:r w:rsidR="009316FF" w:rsidRPr="00B4700D">
        <w:rPr>
          <w:rFonts w:cs="Arial" w:hint="cs"/>
          <w:sz w:val="26"/>
          <w:szCs w:val="26"/>
          <w:rtl/>
        </w:rPr>
        <w:t>משמרת הטהרה שם, אות יח</w:t>
      </w:r>
    </w:p>
    <w:p w:rsidR="009316FF" w:rsidRPr="00B4700D" w:rsidRDefault="009316FF" w:rsidP="0060120B">
      <w:pPr>
        <w:bidi/>
        <w:spacing w:after="120"/>
        <w:jc w:val="both"/>
        <w:rPr>
          <w:rFonts w:cs="Arial"/>
          <w:sz w:val="26"/>
          <w:szCs w:val="26"/>
        </w:rPr>
      </w:pPr>
      <w:r w:rsidRPr="00B4700D">
        <w:rPr>
          <w:rFonts w:cs="Arial" w:hint="cs"/>
          <w:sz w:val="26"/>
          <w:szCs w:val="26"/>
          <w:rtl/>
        </w:rPr>
        <w:t xml:space="preserve">ושוב ראיתי בשו"ת קנין תורה חלק ב' (סימן פז אות ג') שהביא דברי המנחת יצחק הנ"ל, ודחאו כמו שכתבנו דשאני דין הנחבית במחבא שיש לחוש פן באותה שעה שתזקק לבעלה יסור פחדה מלבה ותטמה בשעת וסתה, שאורח בזמנו בא, וכמו שכתבו האחרונים. מה שאין כן כאן שהיא </w:t>
      </w:r>
      <w:r w:rsidRPr="00B4700D">
        <w:rPr>
          <w:rFonts w:cs="Arial" w:hint="cs"/>
          <w:b/>
          <w:bCs/>
          <w:sz w:val="26"/>
          <w:szCs w:val="26"/>
          <w:rtl/>
        </w:rPr>
        <w:t>מסולקת דמים בגופה ואין הדבר תלוי בדעתה כלל</w:t>
      </w:r>
      <w:r w:rsidRPr="00B4700D">
        <w:rPr>
          <w:rFonts w:cs="Arial" w:hint="cs"/>
          <w:sz w:val="26"/>
          <w:szCs w:val="26"/>
          <w:rtl/>
        </w:rPr>
        <w:t xml:space="preserve">, ולמה תגרע ממעוברת ומניקה וכו'... ושוב ראיתי הלום בספר גופי הלכות על הלכות נדה (עמוד לו) שהביא מה שכתב אליו הרה"ג רבי משה שטרן (מחבר השו"ת באר משה), שבהיות </w:t>
      </w:r>
      <w:r w:rsidRPr="00B4700D">
        <w:rPr>
          <w:rFonts w:cs="Arial" w:hint="cs"/>
          <w:b/>
          <w:bCs/>
          <w:sz w:val="26"/>
          <w:szCs w:val="26"/>
          <w:rtl/>
        </w:rPr>
        <w:t>שכדורים אלה נתנסו על מליון נשים</w:t>
      </w:r>
      <w:r w:rsidRPr="00B4700D">
        <w:rPr>
          <w:rFonts w:cs="Arial" w:hint="cs"/>
          <w:sz w:val="26"/>
          <w:szCs w:val="26"/>
          <w:rtl/>
        </w:rPr>
        <w:t xml:space="preserve"> ונתברר שכל זמן שהן לוחקות הכדורים האלה אינן רואות דם כלל, הוה ליה כדין היתה נחבית במחבא שחרדה מסלקת הדמים, </w:t>
      </w:r>
      <w:r w:rsidRPr="00B4700D">
        <w:rPr>
          <w:rFonts w:cs="Arial" w:hint="cs"/>
          <w:b/>
          <w:bCs/>
          <w:sz w:val="26"/>
          <w:szCs w:val="26"/>
          <w:rtl/>
        </w:rPr>
        <w:t>ואף להרמ"א</w:t>
      </w:r>
      <w:r w:rsidRPr="00B4700D">
        <w:rPr>
          <w:rFonts w:cs="Arial" w:hint="cs"/>
          <w:sz w:val="26"/>
          <w:szCs w:val="26"/>
          <w:rtl/>
        </w:rPr>
        <w:t xml:space="preserve"> שמחמיר שם לכתחילה, שאני התם שחוששים פן יצא הפחד... </w:t>
      </w:r>
      <w:r w:rsidRPr="00B4700D">
        <w:rPr>
          <w:rFonts w:cs="Arial" w:hint="cs"/>
          <w:b/>
          <w:bCs/>
          <w:sz w:val="26"/>
          <w:szCs w:val="26"/>
          <w:rtl/>
        </w:rPr>
        <w:t>ומכל מקום אין להקל בזה אלא בוסת שאינו קבוע</w:t>
      </w:r>
      <w:r w:rsidRPr="00B4700D">
        <w:rPr>
          <w:rFonts w:cs="Arial" w:hint="cs"/>
          <w:sz w:val="26"/>
          <w:szCs w:val="26"/>
          <w:rtl/>
        </w:rPr>
        <w:t xml:space="preserve">... </w:t>
      </w:r>
      <w:r w:rsidR="005E1D21" w:rsidRPr="00B4700D">
        <w:rPr>
          <w:rFonts w:cs="Arial" w:hint="cs"/>
          <w:sz w:val="26"/>
          <w:szCs w:val="26"/>
          <w:rtl/>
        </w:rPr>
        <w:t xml:space="preserve">ושם הביא דברי החלק לוי הנ"ל שהיקל בזה, ושהגאון מסטמאר חלק עליו, ובכל זאת סיים, </w:t>
      </w:r>
      <w:r w:rsidR="005E1D21" w:rsidRPr="00B4700D">
        <w:rPr>
          <w:rFonts w:cs="Arial" w:hint="cs"/>
          <w:b/>
          <w:bCs/>
          <w:sz w:val="26"/>
          <w:szCs w:val="26"/>
          <w:rtl/>
        </w:rPr>
        <w:t>שבזמנינו שבחנו וניסו את הכדורים על מליון נשים ונתבררה פעולתם עד שכמעט אין ספק בדבר יש להקל יותר</w:t>
      </w:r>
      <w:r w:rsidR="005E1D21" w:rsidRPr="00B4700D">
        <w:rPr>
          <w:rFonts w:cs="Arial" w:hint="cs"/>
          <w:sz w:val="26"/>
          <w:szCs w:val="26"/>
          <w:rtl/>
        </w:rPr>
        <w:t xml:space="preserve">. וגם הלום ראיתי בשו"ת משנה הלכות... </w:t>
      </w:r>
      <w:r w:rsidR="005E1D21" w:rsidRPr="00B4700D">
        <w:rPr>
          <w:rFonts w:cs="Arial" w:hint="cs"/>
          <w:b/>
          <w:bCs/>
          <w:sz w:val="26"/>
          <w:szCs w:val="26"/>
          <w:rtl/>
        </w:rPr>
        <w:t>ולא נחית לחלק בין נידון הרדב"ז שהמשקה ההוא לא נבדק אצל רוב העולם</w:t>
      </w:r>
      <w:r w:rsidR="005E1D21" w:rsidRPr="00B4700D">
        <w:rPr>
          <w:rFonts w:cs="Arial" w:hint="cs"/>
          <w:sz w:val="26"/>
          <w:szCs w:val="26"/>
          <w:rtl/>
        </w:rPr>
        <w:t xml:space="preserve">, כמו הכדורים האלה שניסו אותם </w:t>
      </w:r>
      <w:r w:rsidR="005E1D21" w:rsidRPr="00B4700D">
        <w:rPr>
          <w:rFonts w:cs="Arial" w:hint="cs"/>
          <w:b/>
          <w:bCs/>
          <w:sz w:val="26"/>
          <w:szCs w:val="26"/>
          <w:rtl/>
        </w:rPr>
        <w:t>על מליון נשים ויותר</w:t>
      </w:r>
      <w:r w:rsidR="005E1D21" w:rsidRPr="00B4700D">
        <w:rPr>
          <w:rFonts w:cs="Arial" w:hint="cs"/>
          <w:sz w:val="26"/>
          <w:szCs w:val="26"/>
          <w:rtl/>
        </w:rPr>
        <w:t>... ונראה לי שלענין מעשה לדידן דנקטינן כרוב גדולי הפוסקים שדין פרישה סמוך לוסת אינו אלא מדרבנן, שפיר יש לסמוך מן הדין על לקיחת כדורים אלה, כיון שהוברר אצל רוב הנשים שמעכבים את הוסת...</w:t>
      </w:r>
    </w:p>
    <w:p w:rsidR="00CF48A7" w:rsidRPr="00B4700D" w:rsidRDefault="001300A8" w:rsidP="0060120B">
      <w:pPr>
        <w:bidi/>
        <w:spacing w:after="0"/>
        <w:rPr>
          <w:rFonts w:cs="Arial"/>
          <w:sz w:val="26"/>
          <w:szCs w:val="26"/>
          <w:rtl/>
        </w:rPr>
      </w:pPr>
      <w:r w:rsidRPr="00B4700D">
        <w:rPr>
          <w:rFonts w:cs="Arial" w:hint="cs"/>
          <w:sz w:val="26"/>
          <w:szCs w:val="26"/>
          <w:rtl/>
        </w:rPr>
        <w:t>12</w:t>
      </w:r>
      <w:r w:rsidR="0060120B" w:rsidRPr="00B4700D">
        <w:rPr>
          <w:rFonts w:cs="Arial" w:hint="cs"/>
          <w:sz w:val="26"/>
          <w:szCs w:val="26"/>
          <w:rtl/>
        </w:rPr>
        <w:t xml:space="preserve">. </w:t>
      </w:r>
      <w:r w:rsidR="00CF48A7" w:rsidRPr="00B4700D">
        <w:rPr>
          <w:rFonts w:cs="Arial" w:hint="cs"/>
          <w:sz w:val="26"/>
          <w:szCs w:val="26"/>
          <w:rtl/>
        </w:rPr>
        <w:t>דרכי טהרה, דיני וסתות, עמוד פו, ד"ה כדורים המשנים וסת</w:t>
      </w:r>
    </w:p>
    <w:p w:rsidR="00CF48A7" w:rsidRPr="00B4700D" w:rsidRDefault="00CF48A7" w:rsidP="0060120B">
      <w:pPr>
        <w:bidi/>
        <w:spacing w:after="120"/>
        <w:jc w:val="both"/>
        <w:rPr>
          <w:rFonts w:cs="Arial"/>
          <w:sz w:val="26"/>
          <w:szCs w:val="26"/>
          <w:rtl/>
        </w:rPr>
      </w:pPr>
      <w:r w:rsidRPr="00B4700D">
        <w:rPr>
          <w:rFonts w:cs="Arial" w:hint="cs"/>
          <w:sz w:val="26"/>
          <w:szCs w:val="26"/>
          <w:rtl/>
        </w:rPr>
        <w:lastRenderedPageBreak/>
        <w:t>אשה הלוקחת כדורים המונעים את הו</w:t>
      </w:r>
      <w:r w:rsidR="00E71158" w:rsidRPr="00B4700D">
        <w:rPr>
          <w:rFonts w:cs="Arial" w:hint="cs"/>
          <w:sz w:val="26"/>
          <w:szCs w:val="26"/>
          <w:rtl/>
        </w:rPr>
        <w:t xml:space="preserve">פעת הוסת, </w:t>
      </w:r>
      <w:r w:rsidR="00E71158" w:rsidRPr="00B4700D">
        <w:rPr>
          <w:rFonts w:cs="Arial" w:hint="cs"/>
          <w:b/>
          <w:bCs/>
          <w:sz w:val="26"/>
          <w:szCs w:val="26"/>
          <w:rtl/>
        </w:rPr>
        <w:t xml:space="preserve">אינה צריכה לחשוש לשום </w:t>
      </w:r>
      <w:r w:rsidRPr="00B4700D">
        <w:rPr>
          <w:rFonts w:cs="Arial" w:hint="cs"/>
          <w:b/>
          <w:bCs/>
          <w:sz w:val="26"/>
          <w:szCs w:val="26"/>
          <w:rtl/>
        </w:rPr>
        <w:t xml:space="preserve">תאריך </w:t>
      </w:r>
      <w:r w:rsidRPr="00B4700D">
        <w:rPr>
          <w:rFonts w:cs="Arial" w:hint="cs"/>
          <w:sz w:val="26"/>
          <w:szCs w:val="26"/>
          <w:rtl/>
        </w:rPr>
        <w:t xml:space="preserve">כל עוד היא לוקחת את הכדורים. בין אם היה לה </w:t>
      </w:r>
      <w:r w:rsidRPr="00B4700D">
        <w:rPr>
          <w:rFonts w:cs="Arial" w:hint="cs"/>
          <w:b/>
          <w:bCs/>
          <w:sz w:val="26"/>
          <w:szCs w:val="26"/>
          <w:rtl/>
        </w:rPr>
        <w:t>וסת קבוע</w:t>
      </w:r>
      <w:r w:rsidRPr="00B4700D">
        <w:rPr>
          <w:rFonts w:cs="Arial" w:hint="cs"/>
          <w:sz w:val="26"/>
          <w:szCs w:val="26"/>
          <w:rtl/>
        </w:rPr>
        <w:t xml:space="preserve"> ובין אם היה לה וסת שאינו קבוע.</w:t>
      </w:r>
      <w:r w:rsidR="008A490A" w:rsidRPr="00B4700D">
        <w:rPr>
          <w:rFonts w:cs="Arial" w:hint="cs"/>
          <w:sz w:val="26"/>
          <w:szCs w:val="26"/>
          <w:rtl/>
        </w:rPr>
        <w:t>...</w:t>
      </w:r>
    </w:p>
    <w:p w:rsidR="00E71158" w:rsidRPr="00B4700D" w:rsidRDefault="001300A8" w:rsidP="0060120B">
      <w:pPr>
        <w:bidi/>
        <w:spacing w:after="0"/>
        <w:rPr>
          <w:rFonts w:cs="Arial"/>
          <w:sz w:val="26"/>
          <w:szCs w:val="26"/>
          <w:rtl/>
        </w:rPr>
      </w:pPr>
      <w:r w:rsidRPr="00B4700D">
        <w:rPr>
          <w:rFonts w:cs="Arial" w:hint="cs"/>
          <w:sz w:val="26"/>
          <w:szCs w:val="26"/>
          <w:rtl/>
        </w:rPr>
        <w:t>13</w:t>
      </w:r>
      <w:r w:rsidR="0060120B" w:rsidRPr="00B4700D">
        <w:rPr>
          <w:rFonts w:cs="Arial" w:hint="cs"/>
          <w:sz w:val="26"/>
          <w:szCs w:val="26"/>
          <w:rtl/>
        </w:rPr>
        <w:t xml:space="preserve">. </w:t>
      </w:r>
      <w:r w:rsidR="00E71158" w:rsidRPr="00B4700D">
        <w:rPr>
          <w:rFonts w:cs="Arial" w:hint="cs"/>
          <w:sz w:val="26"/>
          <w:szCs w:val="26"/>
          <w:rtl/>
        </w:rPr>
        <w:t>מראה כהן, תשובות מרן הגרש"ז אויערבאך המובאות בסוף הספר, עמ' קפד</w:t>
      </w:r>
    </w:p>
    <w:p w:rsidR="00E71158" w:rsidRPr="00B4700D" w:rsidRDefault="00E71158" w:rsidP="0060120B">
      <w:pPr>
        <w:bidi/>
        <w:spacing w:after="120"/>
        <w:jc w:val="both"/>
        <w:rPr>
          <w:rFonts w:cs="Arial"/>
          <w:sz w:val="26"/>
          <w:szCs w:val="26"/>
          <w:rtl/>
        </w:rPr>
      </w:pPr>
      <w:r w:rsidRPr="00B4700D">
        <w:rPr>
          <w:rFonts w:cs="Arial" w:hint="cs"/>
          <w:sz w:val="26"/>
          <w:szCs w:val="26"/>
          <w:rtl/>
        </w:rPr>
        <w:t xml:space="preserve">ה. שאלה: אשה הנוטלת כדורים המונעים את ראייתה, האם חוששת </w:t>
      </w:r>
      <w:r w:rsidR="00492A9E" w:rsidRPr="00B4700D">
        <w:rPr>
          <w:rFonts w:cs="Arial" w:hint="cs"/>
          <w:sz w:val="26"/>
          <w:szCs w:val="26"/>
          <w:rtl/>
        </w:rPr>
        <w:t xml:space="preserve">לוסתה שלפני לקיחת הכדורים והאם צריכה להתחזק לכל הפחות פעם אחת שכדורים אלו מונעים ממנו ראיה. תשובה: אם הגלולות הוחזקו שמונעות אפשר </w:t>
      </w:r>
      <w:r w:rsidR="00492A9E" w:rsidRPr="00B4700D">
        <w:rPr>
          <w:rFonts w:cs="Arial" w:hint="cs"/>
          <w:b/>
          <w:bCs/>
          <w:sz w:val="26"/>
          <w:szCs w:val="26"/>
          <w:rtl/>
        </w:rPr>
        <w:t>להקל בשעת הדחק</w:t>
      </w:r>
      <w:r w:rsidR="00492A9E" w:rsidRPr="00B4700D">
        <w:rPr>
          <w:rFonts w:cs="Arial" w:hint="cs"/>
          <w:sz w:val="26"/>
          <w:szCs w:val="26"/>
          <w:rtl/>
        </w:rPr>
        <w:t xml:space="preserve"> ולסמוך דדמי לחרדה שמסלקת דמים, ועכ"פ בעונה הסמוכה לוסת </w:t>
      </w:r>
      <w:r w:rsidR="00492A9E" w:rsidRPr="00B4700D">
        <w:rPr>
          <w:rFonts w:cs="Arial" w:hint="cs"/>
          <w:b/>
          <w:bCs/>
          <w:sz w:val="26"/>
          <w:szCs w:val="26"/>
          <w:rtl/>
        </w:rPr>
        <w:t>אפשר שפיר להקל</w:t>
      </w:r>
      <w:r w:rsidR="00492A9E" w:rsidRPr="00B4700D">
        <w:rPr>
          <w:rFonts w:cs="Arial" w:hint="cs"/>
          <w:sz w:val="26"/>
          <w:szCs w:val="26"/>
          <w:rtl/>
        </w:rPr>
        <w:t>.</w:t>
      </w:r>
    </w:p>
    <w:p w:rsidR="00EB71BA" w:rsidRPr="00B4700D" w:rsidRDefault="001300A8" w:rsidP="00E62DF5">
      <w:pPr>
        <w:bidi/>
        <w:spacing w:after="0"/>
        <w:rPr>
          <w:rFonts w:cs="Arial"/>
          <w:sz w:val="26"/>
          <w:szCs w:val="26"/>
          <w:rtl/>
        </w:rPr>
      </w:pPr>
      <w:r w:rsidRPr="00B4700D">
        <w:rPr>
          <w:rFonts w:cs="Arial" w:hint="cs"/>
          <w:sz w:val="26"/>
          <w:szCs w:val="26"/>
          <w:rtl/>
        </w:rPr>
        <w:t>14</w:t>
      </w:r>
      <w:r w:rsidR="0060120B" w:rsidRPr="00B4700D">
        <w:rPr>
          <w:rFonts w:cs="Arial" w:hint="cs"/>
          <w:sz w:val="26"/>
          <w:szCs w:val="26"/>
          <w:rtl/>
        </w:rPr>
        <w:t xml:space="preserve">. </w:t>
      </w:r>
      <w:r w:rsidR="00EB71BA" w:rsidRPr="00B4700D">
        <w:rPr>
          <w:rFonts w:cs="Arial" w:hint="cs"/>
          <w:sz w:val="26"/>
          <w:szCs w:val="26"/>
          <w:rtl/>
        </w:rPr>
        <w:t>שערי אורה, עמ</w:t>
      </w:r>
      <w:r w:rsidR="00E62DF5" w:rsidRPr="00B4700D">
        <w:rPr>
          <w:rFonts w:cs="Arial" w:hint="cs"/>
          <w:sz w:val="26"/>
          <w:szCs w:val="26"/>
          <w:rtl/>
        </w:rPr>
        <w:t>' 235</w:t>
      </w:r>
      <w:r w:rsidR="00EB71BA" w:rsidRPr="00B4700D">
        <w:rPr>
          <w:rFonts w:cs="Arial" w:hint="cs"/>
          <w:sz w:val="26"/>
          <w:szCs w:val="26"/>
          <w:rtl/>
        </w:rPr>
        <w:t>, ד"ה חשש לוסת הקודם בזמן נטילת הגלולות</w:t>
      </w:r>
    </w:p>
    <w:p w:rsidR="00EB71BA" w:rsidRPr="00B4700D" w:rsidRDefault="00EB71BA" w:rsidP="007615AF">
      <w:pPr>
        <w:tabs>
          <w:tab w:val="right" w:pos="7020"/>
        </w:tabs>
        <w:bidi/>
        <w:spacing w:after="0"/>
        <w:jc w:val="both"/>
        <w:rPr>
          <w:rFonts w:cs="Arial"/>
          <w:sz w:val="26"/>
          <w:szCs w:val="26"/>
          <w:rtl/>
        </w:rPr>
      </w:pPr>
      <w:r w:rsidRPr="00B4700D">
        <w:rPr>
          <w:rFonts w:cs="Arial" w:hint="cs"/>
          <w:sz w:val="26"/>
          <w:szCs w:val="26"/>
          <w:rtl/>
        </w:rPr>
        <w:t xml:space="preserve">לכאורה, יש מקום לטעון שכשם שמעוברת אינה חוששת לוסתה הקודם </w:t>
      </w:r>
      <w:r w:rsidRPr="00B4700D">
        <w:rPr>
          <w:rFonts w:cs="Arial"/>
          <w:sz w:val="26"/>
          <w:szCs w:val="26"/>
          <w:rtl/>
        </w:rPr>
        <w:t>–</w:t>
      </w:r>
      <w:r w:rsidRPr="00B4700D">
        <w:rPr>
          <w:rFonts w:cs="Arial" w:hint="cs"/>
          <w:sz w:val="26"/>
          <w:szCs w:val="26"/>
          <w:rtl/>
        </w:rPr>
        <w:t xml:space="preserve"> כך גם הנוטלת גלולות למניעת הריון מסולקת מדמיה הרגילים, ואינה צריכה לחשוש לוסתה הקודם. ואכן, מצאנו סמך לכך בדינה של אישה המסולקת דמים מחמת פחד: "היתה...</w:t>
      </w:r>
      <w:r w:rsidR="00E71158" w:rsidRPr="00B4700D">
        <w:rPr>
          <w:rFonts w:cs="Arial" w:hint="cs"/>
          <w:sz w:val="26"/>
          <w:szCs w:val="26"/>
          <w:rtl/>
        </w:rPr>
        <w:t xml:space="preserve">אבל לכתחילה </w:t>
      </w:r>
      <w:r w:rsidR="00E71158" w:rsidRPr="00B4700D">
        <w:rPr>
          <w:rFonts w:cs="Arial"/>
          <w:sz w:val="26"/>
          <w:szCs w:val="26"/>
          <w:rtl/>
        </w:rPr>
        <w:t>–</w:t>
      </w:r>
      <w:r w:rsidR="00E71158" w:rsidRPr="00B4700D">
        <w:rPr>
          <w:rFonts w:cs="Arial" w:hint="cs"/>
          <w:sz w:val="26"/>
          <w:szCs w:val="26"/>
          <w:rtl/>
        </w:rPr>
        <w:t xml:space="preserve"> צריכה בדיקה" (קפ"ד, ח). אמנם הרמ"א פוסק שמסולקת דמים מחמת פחד צריכה לבדוק את עצמה לכתחילה, אך יש לחלק בין חרדה לגלולות: </w:t>
      </w:r>
      <w:r w:rsidR="00E71158" w:rsidRPr="00B4700D">
        <w:rPr>
          <w:rFonts w:cs="Arial" w:hint="cs"/>
          <w:b/>
          <w:bCs/>
          <w:sz w:val="26"/>
          <w:szCs w:val="26"/>
          <w:rtl/>
        </w:rPr>
        <w:t>החרדה אינה מונעת את זיבת</w:t>
      </w:r>
      <w:r w:rsidR="00E71158" w:rsidRPr="00B4700D">
        <w:rPr>
          <w:rFonts w:cs="Arial" w:hint="cs"/>
          <w:sz w:val="26"/>
          <w:szCs w:val="26"/>
          <w:rtl/>
        </w:rPr>
        <w:t xml:space="preserve"> </w:t>
      </w:r>
      <w:r w:rsidR="00E71158" w:rsidRPr="00B4700D">
        <w:rPr>
          <w:rFonts w:cs="Arial" w:hint="cs"/>
          <w:b/>
          <w:bCs/>
          <w:sz w:val="26"/>
          <w:szCs w:val="26"/>
          <w:rtl/>
        </w:rPr>
        <w:t>הדם באופן מוחלט</w:t>
      </w:r>
      <w:r w:rsidR="00E71158" w:rsidRPr="00B4700D">
        <w:rPr>
          <w:rFonts w:cs="Arial" w:hint="cs"/>
          <w:sz w:val="26"/>
          <w:szCs w:val="26"/>
          <w:rtl/>
        </w:rPr>
        <w:t xml:space="preserve">, וישנן נשים שהיא אינה משפיעה עליהן. הגלולות, לעומת זאת, משפיעות </w:t>
      </w:r>
      <w:r w:rsidR="00E71158" w:rsidRPr="00B4700D">
        <w:rPr>
          <w:rFonts w:cs="Arial" w:hint="cs"/>
          <w:b/>
          <w:bCs/>
          <w:sz w:val="26"/>
          <w:szCs w:val="26"/>
          <w:rtl/>
        </w:rPr>
        <w:t>על כל הנשים, וייתכן שאף הרמ"א</w:t>
      </w:r>
      <w:r w:rsidR="00E71158" w:rsidRPr="00B4700D">
        <w:rPr>
          <w:rFonts w:cs="Arial" w:hint="cs"/>
          <w:sz w:val="26"/>
          <w:szCs w:val="26"/>
          <w:rtl/>
        </w:rPr>
        <w:t xml:space="preserve"> יסכים שאישה הנוטלת גלולות למניעת הריון אינה צריכה לחשוש לוסתה הקודם כלל.</w:t>
      </w:r>
    </w:p>
    <w:p w:rsidR="00EB71BA" w:rsidRPr="00B4700D" w:rsidRDefault="00E71158" w:rsidP="007615AF">
      <w:pPr>
        <w:tabs>
          <w:tab w:val="right" w:pos="7020"/>
        </w:tabs>
        <w:bidi/>
        <w:spacing w:after="120"/>
        <w:jc w:val="both"/>
        <w:rPr>
          <w:rFonts w:cs="Arial"/>
          <w:sz w:val="26"/>
          <w:szCs w:val="26"/>
          <w:rtl/>
        </w:rPr>
      </w:pPr>
      <w:r w:rsidRPr="00B4700D">
        <w:rPr>
          <w:rFonts w:cs="Arial" w:hint="cs"/>
          <w:sz w:val="26"/>
          <w:szCs w:val="26"/>
          <w:rtl/>
        </w:rPr>
        <w:t xml:space="preserve">להלכה, יש פוסקים שקבעו שהאישה צריכה לחשוש לוסתה הקודם בחודש הראשון שהיא נוטלת בו גלולות, שמא הגלולות לא ישפיעו עליה (או שיסתבר שהן לא ניטלו במינון המתאים לה). בספר "דרכי טהרה" (עמ' פו) כתב שהלוקחת גלולות אינה צריכה לחשוש כלל לוסתות הקודמים. בספר "מראה כהן" (עמ' קפד) מובאת תשובתו של הגרש"ז אוירבאך זצ"ל, שנשאל אם אישה הנוטלת גלולות צריכה לחשוש לוסתה בזמן נטילת הגלולות. בתשובתו הקצרה ניכרת התלבטות: בתחילה כותב הגרש"ז שניתן להקל בשעת הדחק, אך בהמשך הוא כותב: "ועל כל פנים, בעונה הסמוכה לוסת אפשר שפיר להקל". מכל מקום, </w:t>
      </w:r>
      <w:r w:rsidRPr="00B4700D">
        <w:rPr>
          <w:rFonts w:cs="Arial" w:hint="cs"/>
          <w:b/>
          <w:bCs/>
          <w:sz w:val="26"/>
          <w:szCs w:val="26"/>
          <w:rtl/>
        </w:rPr>
        <w:t>ברור שהאישה אינה צריכה לחשוש לוסתות שאינם קבועים ולעונה הבינונית</w:t>
      </w:r>
      <w:r w:rsidRPr="00B4700D">
        <w:rPr>
          <w:rFonts w:cs="Arial" w:hint="cs"/>
          <w:sz w:val="26"/>
          <w:szCs w:val="26"/>
          <w:rtl/>
        </w:rPr>
        <w:t>.</w:t>
      </w:r>
    </w:p>
    <w:p w:rsidR="008A490A" w:rsidRPr="00B4700D" w:rsidRDefault="001300A8" w:rsidP="007615AF">
      <w:pPr>
        <w:bidi/>
        <w:spacing w:after="0"/>
        <w:rPr>
          <w:rFonts w:cs="Arial"/>
          <w:sz w:val="26"/>
          <w:szCs w:val="26"/>
          <w:rtl/>
        </w:rPr>
      </w:pPr>
      <w:r w:rsidRPr="00B4700D">
        <w:rPr>
          <w:rFonts w:cs="Arial" w:hint="cs"/>
          <w:sz w:val="26"/>
          <w:szCs w:val="26"/>
          <w:rtl/>
        </w:rPr>
        <w:t>15</w:t>
      </w:r>
      <w:r w:rsidR="007615AF" w:rsidRPr="00B4700D">
        <w:rPr>
          <w:rFonts w:cs="Arial" w:hint="cs"/>
          <w:sz w:val="26"/>
          <w:szCs w:val="26"/>
          <w:rtl/>
        </w:rPr>
        <w:t xml:space="preserve">. </w:t>
      </w:r>
      <w:r w:rsidR="008A490A" w:rsidRPr="00B4700D">
        <w:rPr>
          <w:rFonts w:cs="Arial" w:hint="cs"/>
          <w:sz w:val="26"/>
          <w:szCs w:val="26"/>
          <w:rtl/>
        </w:rPr>
        <w:t>ספר פועה, חלק ג', פרק עח, עמ' 394</w:t>
      </w:r>
    </w:p>
    <w:p w:rsidR="00EB71BA" w:rsidRPr="00B4700D" w:rsidRDefault="008A490A" w:rsidP="007615AF">
      <w:pPr>
        <w:bidi/>
        <w:rPr>
          <w:rFonts w:cs="Arial"/>
          <w:sz w:val="26"/>
          <w:szCs w:val="26"/>
          <w:rtl/>
        </w:rPr>
      </w:pPr>
      <w:r w:rsidRPr="00B4700D">
        <w:rPr>
          <w:rFonts w:cs="Arial" w:hint="cs"/>
          <w:sz w:val="26"/>
          <w:szCs w:val="26"/>
          <w:rtl/>
        </w:rPr>
        <w:t xml:space="preserve">יג. אשה שנוטלת גלולות שאמורות למנוע דימומים בזמן נטילתן, </w:t>
      </w:r>
      <w:r w:rsidRPr="00B4700D">
        <w:rPr>
          <w:rFonts w:cs="Arial" w:hint="cs"/>
          <w:b/>
          <w:bCs/>
          <w:sz w:val="26"/>
          <w:szCs w:val="26"/>
          <w:rtl/>
        </w:rPr>
        <w:t>אינה צריכה לחשוש לווסתה</w:t>
      </w:r>
      <w:r w:rsidRPr="00B4700D">
        <w:rPr>
          <w:rFonts w:cs="Arial" w:hint="cs"/>
          <w:sz w:val="26"/>
          <w:szCs w:val="26"/>
          <w:rtl/>
        </w:rPr>
        <w:t>.</w:t>
      </w:r>
    </w:p>
    <w:sectPr w:rsidR="00EB71BA" w:rsidRPr="00B4700D" w:rsidSect="00E62DF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8"/>
    <w:rsid w:val="001300A8"/>
    <w:rsid w:val="001B3C88"/>
    <w:rsid w:val="002461F2"/>
    <w:rsid w:val="00264D28"/>
    <w:rsid w:val="002D1A60"/>
    <w:rsid w:val="00325FDE"/>
    <w:rsid w:val="0038050F"/>
    <w:rsid w:val="003C046A"/>
    <w:rsid w:val="003E5DB0"/>
    <w:rsid w:val="00410492"/>
    <w:rsid w:val="00492A9E"/>
    <w:rsid w:val="004C5A2D"/>
    <w:rsid w:val="004D6D41"/>
    <w:rsid w:val="005E1D21"/>
    <w:rsid w:val="0060120B"/>
    <w:rsid w:val="00695C1C"/>
    <w:rsid w:val="00736F6C"/>
    <w:rsid w:val="007615AF"/>
    <w:rsid w:val="00767375"/>
    <w:rsid w:val="007803D9"/>
    <w:rsid w:val="00795540"/>
    <w:rsid w:val="008666D7"/>
    <w:rsid w:val="008A490A"/>
    <w:rsid w:val="009316FF"/>
    <w:rsid w:val="00A928D3"/>
    <w:rsid w:val="00B4700D"/>
    <w:rsid w:val="00B917D8"/>
    <w:rsid w:val="00CF48A7"/>
    <w:rsid w:val="00DE3F74"/>
    <w:rsid w:val="00E50FCD"/>
    <w:rsid w:val="00E62DF5"/>
    <w:rsid w:val="00E71158"/>
    <w:rsid w:val="00EB71BA"/>
    <w:rsid w:val="00F442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46A"/>
    <w:rPr>
      <w:b/>
      <w:bCs/>
    </w:rPr>
  </w:style>
  <w:style w:type="paragraph" w:styleId="ListParagraph">
    <w:name w:val="List Paragraph"/>
    <w:basedOn w:val="Normal"/>
    <w:uiPriority w:val="34"/>
    <w:qFormat/>
    <w:rsid w:val="00B91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46A"/>
    <w:rPr>
      <w:b/>
      <w:bCs/>
    </w:rPr>
  </w:style>
  <w:style w:type="paragraph" w:styleId="ListParagraph">
    <w:name w:val="List Paragraph"/>
    <w:basedOn w:val="Normal"/>
    <w:uiPriority w:val="34"/>
    <w:qFormat/>
    <w:rsid w:val="00B9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4401">
      <w:bodyDiv w:val="1"/>
      <w:marLeft w:val="0"/>
      <w:marRight w:val="0"/>
      <w:marTop w:val="0"/>
      <w:marBottom w:val="0"/>
      <w:divBdr>
        <w:top w:val="none" w:sz="0" w:space="0" w:color="auto"/>
        <w:left w:val="none" w:sz="0" w:space="0" w:color="auto"/>
        <w:bottom w:val="none" w:sz="0" w:space="0" w:color="auto"/>
        <w:right w:val="none" w:sz="0" w:space="0" w:color="auto"/>
      </w:divBdr>
      <w:divsChild>
        <w:div w:id="1429931322">
          <w:marLeft w:val="0"/>
          <w:marRight w:val="0"/>
          <w:marTop w:val="0"/>
          <w:marBottom w:val="0"/>
          <w:divBdr>
            <w:top w:val="none" w:sz="0" w:space="0" w:color="auto"/>
            <w:left w:val="none" w:sz="0" w:space="0" w:color="auto"/>
            <w:bottom w:val="none" w:sz="0" w:space="0" w:color="auto"/>
            <w:right w:val="none" w:sz="0" w:space="0" w:color="auto"/>
          </w:divBdr>
        </w:div>
      </w:divsChild>
    </w:div>
    <w:div w:id="1187914332">
      <w:bodyDiv w:val="1"/>
      <w:marLeft w:val="0"/>
      <w:marRight w:val="0"/>
      <w:marTop w:val="0"/>
      <w:marBottom w:val="0"/>
      <w:divBdr>
        <w:top w:val="none" w:sz="0" w:space="0" w:color="auto"/>
        <w:left w:val="none" w:sz="0" w:space="0" w:color="auto"/>
        <w:bottom w:val="none" w:sz="0" w:space="0" w:color="auto"/>
        <w:right w:val="none" w:sz="0" w:space="0" w:color="auto"/>
      </w:divBdr>
      <w:divsChild>
        <w:div w:id="402140462">
          <w:marLeft w:val="0"/>
          <w:marRight w:val="0"/>
          <w:marTop w:val="0"/>
          <w:marBottom w:val="0"/>
          <w:divBdr>
            <w:top w:val="none" w:sz="0" w:space="0" w:color="auto"/>
            <w:left w:val="none" w:sz="0" w:space="0" w:color="auto"/>
            <w:bottom w:val="none" w:sz="0" w:space="0" w:color="auto"/>
            <w:right w:val="none" w:sz="0" w:space="0" w:color="auto"/>
          </w:divBdr>
        </w:div>
      </w:divsChild>
    </w:div>
    <w:div w:id="1896426171">
      <w:bodyDiv w:val="1"/>
      <w:marLeft w:val="0"/>
      <w:marRight w:val="0"/>
      <w:marTop w:val="0"/>
      <w:marBottom w:val="0"/>
      <w:divBdr>
        <w:top w:val="none" w:sz="0" w:space="0" w:color="auto"/>
        <w:left w:val="none" w:sz="0" w:space="0" w:color="auto"/>
        <w:bottom w:val="none" w:sz="0" w:space="0" w:color="auto"/>
        <w:right w:val="none" w:sz="0" w:space="0" w:color="auto"/>
      </w:divBdr>
      <w:divsChild>
        <w:div w:id="159779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20</cp:revision>
  <dcterms:created xsi:type="dcterms:W3CDTF">2024-01-30T11:35:00Z</dcterms:created>
  <dcterms:modified xsi:type="dcterms:W3CDTF">2024-01-31T09:07:00Z</dcterms:modified>
</cp:coreProperties>
</file>