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244D" w14:textId="77777777" w:rsidR="00255199" w:rsidRPr="00255199" w:rsidRDefault="00255199" w:rsidP="00087D26">
      <w:pPr>
        <w:spacing w:after="0" w:line="240" w:lineRule="auto"/>
        <w:rPr>
          <w:rFonts w:ascii="Arial" w:eastAsia="Times New Roman" w:hAnsi="Arial" w:cs="Arial"/>
          <w:b/>
          <w:bCs/>
          <w:color w:val="CC0033"/>
          <w:kern w:val="0"/>
          <w:sz w:val="41"/>
          <w:szCs w:val="41"/>
          <w:shd w:val="clear" w:color="auto" w:fill="FFFFFF"/>
          <w14:ligatures w14:val="none"/>
        </w:rPr>
      </w:pPr>
      <w:r w:rsidRPr="00255199">
        <w:rPr>
          <w:rFonts w:ascii="Arial" w:eastAsia="Times New Roman" w:hAnsi="Arial" w:cs="Arial"/>
          <w:b/>
          <w:bCs/>
          <w:color w:val="CC0033"/>
          <w:kern w:val="0"/>
          <w:sz w:val="41"/>
          <w:szCs w:val="41"/>
          <w:shd w:val="clear" w:color="auto" w:fill="FFFFFF"/>
          <w:rtl/>
          <w14:ligatures w14:val="none"/>
        </w:rPr>
        <w:t>שער השישי - שער השנאה</w:t>
      </w:r>
    </w:p>
    <w:p w14:paraId="30496FA5" w14:textId="4C7A391F" w:rsidR="00255199" w:rsidRPr="00255199" w:rsidRDefault="00255199" w:rsidP="00087D26">
      <w:pPr>
        <w:spacing w:after="0" w:line="240" w:lineRule="auto"/>
        <w:rPr>
          <w:rFonts w:ascii="Times New Roman" w:eastAsia="Times New Roman" w:hAnsi="Times New Roman" w:cs="Times New Roman"/>
          <w:kern w:val="0"/>
          <w:sz w:val="24"/>
          <w:szCs w:val="24"/>
          <w14:ligatures w14:val="none"/>
        </w:rPr>
      </w:pPr>
      <w:r w:rsidRPr="00255199">
        <w:rPr>
          <w:rFonts w:ascii="Times New Roman" w:eastAsia="Times New Roman" w:hAnsi="Times New Roman" w:cs="Times New Roman"/>
          <w:noProof/>
          <w:kern w:val="0"/>
          <w:sz w:val="24"/>
          <w:szCs w:val="24"/>
          <w14:ligatures w14:val="none"/>
        </w:rPr>
        <w:drawing>
          <wp:inline distT="0" distB="0" distL="0" distR="0" wp14:anchorId="5F4020EE" wp14:editId="088409D7">
            <wp:extent cx="1616710" cy="541020"/>
            <wp:effectExtent l="0" t="0" r="2540" b="0"/>
            <wp:docPr id="920383537" name="תמונה 1" descr="תמונה שמכילה חיפושית, חסרי חוליות, חרק&#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383537" name="תמונה 1" descr="תמונה שמכילה חיפושית, חסרי חוליות, חרק&#10;&#10;התיאור נוצר באופן אוטומטי"/>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6710" cy="541020"/>
                    </a:xfrm>
                    <a:prstGeom prst="rect">
                      <a:avLst/>
                    </a:prstGeom>
                    <a:noFill/>
                    <a:ln>
                      <a:noFill/>
                    </a:ln>
                  </pic:spPr>
                </pic:pic>
              </a:graphicData>
            </a:graphic>
          </wp:inline>
        </w:drawing>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75"/>
      </w:tblGrid>
      <w:tr w:rsidR="00255199" w:rsidRPr="00255199" w14:paraId="19D9549E" w14:textId="77777777" w:rsidTr="00255199">
        <w:trPr>
          <w:tblCellSpacing w:w="15" w:type="dxa"/>
        </w:trPr>
        <w:tc>
          <w:tcPr>
            <w:tcW w:w="0" w:type="auto"/>
            <w:shd w:val="clear" w:color="auto" w:fill="FFFFFF"/>
            <w:vAlign w:val="center"/>
            <w:hideMark/>
          </w:tcPr>
          <w:p w14:paraId="0C4CE656" w14:textId="77777777" w:rsidR="00255199" w:rsidRPr="00255199" w:rsidRDefault="00255199" w:rsidP="00087D26">
            <w:pPr>
              <w:spacing w:after="0" w:line="276" w:lineRule="atLeast"/>
              <w:rPr>
                <w:rFonts w:ascii="Arial" w:eastAsia="Times New Roman" w:hAnsi="Arial" w:cs="Arial"/>
                <w:b/>
                <w:bCs/>
                <w:color w:val="0066CC"/>
                <w:kern w:val="0"/>
                <w:sz w:val="27"/>
                <w:szCs w:val="27"/>
                <w14:ligatures w14:val="none"/>
              </w:rPr>
            </w:pPr>
            <w:r w:rsidRPr="00255199">
              <w:rPr>
                <w:rFonts w:ascii="Arial" w:eastAsia="Times New Roman" w:hAnsi="Arial" w:cs="Arial"/>
                <w:kern w:val="0"/>
                <w:sz w:val="24"/>
                <w:szCs w:val="24"/>
                <w14:ligatures w14:val="none"/>
              </w:rPr>
              <w:br/>
            </w:r>
            <w:r w:rsidRPr="00255199">
              <w:rPr>
                <w:rFonts w:ascii="Arial" w:eastAsia="Times New Roman" w:hAnsi="Arial" w:cs="Arial"/>
                <w:color w:val="FF0000"/>
                <w:kern w:val="0"/>
                <w:sz w:val="24"/>
                <w:szCs w:val="24"/>
                <w:rtl/>
                <w14:ligatures w14:val="none"/>
              </w:rPr>
              <w:t>השנאה</w:t>
            </w:r>
            <w:r w:rsidRPr="00255199">
              <w:rPr>
                <w:rFonts w:ascii="Arial" w:eastAsia="Times New Roman" w:hAnsi="Arial" w:cs="Arial"/>
                <w:color w:val="FF0000"/>
                <w:kern w:val="0"/>
                <w:sz w:val="24"/>
                <w:szCs w:val="24"/>
                <w14:ligatures w14:val="none"/>
              </w:rPr>
              <w:br/>
            </w:r>
            <w:r w:rsidRPr="00255199">
              <w:rPr>
                <w:rFonts w:ascii="Arial" w:eastAsia="Times New Roman" w:hAnsi="Arial" w:cs="Arial"/>
                <w:kern w:val="0"/>
                <w:sz w:val="24"/>
                <w:szCs w:val="24"/>
                <w:rtl/>
                <w14:ligatures w14:val="none"/>
              </w:rPr>
              <w:t xml:space="preserve">במידה הזאת יש בה לאו, </w:t>
            </w:r>
            <w:proofErr w:type="spellStart"/>
            <w:r w:rsidRPr="00255199">
              <w:rPr>
                <w:rFonts w:ascii="Arial" w:eastAsia="Times New Roman" w:hAnsi="Arial" w:cs="Arial"/>
                <w:kern w:val="0"/>
                <w:sz w:val="24"/>
                <w:szCs w:val="24"/>
                <w:rtl/>
                <w14:ligatures w14:val="none"/>
              </w:rPr>
              <w:t>דכתיב</w:t>
            </w:r>
            <w:proofErr w:type="spellEnd"/>
            <w:r w:rsidRPr="00255199">
              <w:rPr>
                <w:rFonts w:ascii="Arial" w:eastAsia="Times New Roman" w:hAnsi="Arial" w:cs="Arial"/>
                <w:kern w:val="0"/>
                <w:sz w:val="24"/>
                <w:szCs w:val="24"/>
                <w:rtl/>
                <w14:ligatures w14:val="none"/>
              </w:rPr>
              <w:t xml:space="preserve">: "לא תשנא את אחיך בלבבך" (ויקרא </w:t>
            </w:r>
            <w:proofErr w:type="spellStart"/>
            <w:r w:rsidRPr="00255199">
              <w:rPr>
                <w:rFonts w:ascii="Arial" w:eastAsia="Times New Roman" w:hAnsi="Arial" w:cs="Arial"/>
                <w:kern w:val="0"/>
                <w:sz w:val="24"/>
                <w:szCs w:val="24"/>
                <w:rtl/>
                <w14:ligatures w14:val="none"/>
              </w:rPr>
              <w:t>יט</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יז</w:t>
            </w:r>
            <w:proofErr w:type="spellEnd"/>
            <w:r w:rsidRPr="00255199">
              <w:rPr>
                <w:rFonts w:ascii="Arial" w:eastAsia="Times New Roman" w:hAnsi="Arial" w:cs="Arial"/>
                <w:kern w:val="0"/>
                <w:sz w:val="24"/>
                <w:szCs w:val="24"/>
                <w:rtl/>
                <w14:ligatures w14:val="none"/>
              </w:rPr>
              <w:t>), ובזה הוזהרנו להסיר מנפשנו מידת השנאה. והיא מידה הגורמת עונות הרבה, כמו לשון הרע; כי השונא את חברו, מספר לעולם בשנאתו וקובל עליו, ותמיד דורש רעה עליו ושמח לאידו, וגורמת נזיקין, שיזיק לו כשיוכל להזיק לו, ונוקם ונוטר עליו, ולא ירחם עליו אפילו הוא דחוק מאוד. ומחמת השנאה יגנה במעשיו הטובים, וישניאם בעיניו ובעיני אחרים, ומונע טוב מבעליו, ולא יודה לו על האמת, ואם חייב הוא לו הוא נוגשו</w:t>
            </w:r>
            <w:r w:rsidRPr="00255199">
              <w:rPr>
                <w:rFonts w:ascii="Arial" w:eastAsia="Times New Roman" w:hAnsi="Arial" w:cs="Arial"/>
                <w:kern w:val="0"/>
                <w:sz w:val="24"/>
                <w:szCs w:val="24"/>
                <w14:ligatures w14:val="none"/>
              </w:rPr>
              <w:t>.</w:t>
            </w:r>
          </w:p>
          <w:p w14:paraId="7D2D191A" w14:textId="77777777" w:rsidR="00255199" w:rsidRPr="00255199" w:rsidRDefault="00255199" w:rsidP="00087D26">
            <w:pPr>
              <w:spacing w:after="0" w:line="276" w:lineRule="atLeast"/>
              <w:rPr>
                <w:rFonts w:ascii="Arial" w:eastAsia="Times New Roman" w:hAnsi="Arial" w:cs="Arial"/>
                <w:b/>
                <w:bCs/>
                <w:color w:val="000099"/>
                <w:kern w:val="0"/>
                <w:sz w:val="30"/>
                <w:szCs w:val="30"/>
                <w14:ligatures w14:val="none"/>
              </w:rPr>
            </w:pPr>
            <w:r w:rsidRPr="00255199">
              <w:rPr>
                <w:rFonts w:ascii="Arial" w:eastAsia="Times New Roman" w:hAnsi="Arial" w:cs="Arial"/>
                <w:b/>
                <w:bCs/>
                <w:color w:val="000099"/>
                <w:kern w:val="0"/>
                <w:sz w:val="30"/>
                <w:szCs w:val="30"/>
                <w14:ligatures w14:val="none"/>
              </w:rPr>
              <w:br/>
            </w:r>
            <w:r w:rsidRPr="00255199">
              <w:rPr>
                <w:rFonts w:ascii="Arial" w:eastAsia="Times New Roman" w:hAnsi="Arial" w:cs="Arial"/>
                <w:b/>
                <w:bCs/>
                <w:color w:val="000099"/>
                <w:kern w:val="0"/>
                <w:sz w:val="30"/>
                <w:szCs w:val="30"/>
                <w:rtl/>
                <w14:ligatures w14:val="none"/>
              </w:rPr>
              <w:t>יש כמה מיני שנאה</w:t>
            </w:r>
            <w:r w:rsidRPr="00255199">
              <w:rPr>
                <w:rFonts w:ascii="Arial" w:eastAsia="Times New Roman" w:hAnsi="Arial" w:cs="Arial"/>
                <w:b/>
                <w:bCs/>
                <w:color w:val="000099"/>
                <w:kern w:val="0"/>
                <w:sz w:val="30"/>
                <w:szCs w:val="30"/>
                <w14:ligatures w14:val="none"/>
              </w:rPr>
              <w:t>:</w:t>
            </w:r>
          </w:p>
          <w:p w14:paraId="4628EC90" w14:textId="77777777" w:rsidR="00255199" w:rsidRPr="00255199" w:rsidRDefault="00255199" w:rsidP="00087D26">
            <w:pPr>
              <w:spacing w:after="0" w:line="276" w:lineRule="atLeast"/>
              <w:rPr>
                <w:rFonts w:ascii="Arial" w:eastAsia="Times New Roman" w:hAnsi="Arial" w:cs="Arial"/>
                <w:b/>
                <w:bCs/>
                <w:color w:val="0066CC"/>
                <w:kern w:val="0"/>
                <w:sz w:val="27"/>
                <w:szCs w:val="27"/>
                <w14:ligatures w14:val="none"/>
              </w:rPr>
            </w:pPr>
            <w:r w:rsidRPr="00255199">
              <w:rPr>
                <w:rFonts w:ascii="Arial" w:eastAsia="Times New Roman" w:hAnsi="Arial" w:cs="Arial"/>
                <w:color w:val="9900FF"/>
                <w:kern w:val="0"/>
                <w:sz w:val="24"/>
                <w:szCs w:val="24"/>
                <w:rtl/>
                <w14:ligatures w14:val="none"/>
              </w:rPr>
              <w:t>יש שונא חברו עבור שהזיק לו בממונו</w:t>
            </w:r>
            <w:r w:rsidRPr="00255199">
              <w:rPr>
                <w:rFonts w:ascii="Arial" w:eastAsia="Times New Roman" w:hAnsi="Arial" w:cs="Arial"/>
                <w:color w:val="9900FF"/>
                <w:kern w:val="0"/>
                <w:sz w:val="24"/>
                <w:szCs w:val="24"/>
                <w14:ligatures w14:val="none"/>
              </w:rPr>
              <w:t>,</w:t>
            </w:r>
            <w:r w:rsidRPr="00255199">
              <w:rPr>
                <w:rFonts w:ascii="Arial" w:eastAsia="Times New Roman" w:hAnsi="Arial" w:cs="Arial"/>
                <w:kern w:val="0"/>
                <w:sz w:val="24"/>
                <w:szCs w:val="24"/>
                <w14:ligatures w14:val="none"/>
              </w:rPr>
              <w:t> </w:t>
            </w:r>
            <w:r w:rsidRPr="00255199">
              <w:rPr>
                <w:rFonts w:ascii="Arial" w:eastAsia="Times New Roman" w:hAnsi="Arial" w:cs="Arial"/>
                <w:kern w:val="0"/>
                <w:sz w:val="24"/>
                <w:szCs w:val="24"/>
                <w:rtl/>
                <w14:ligatures w14:val="none"/>
              </w:rPr>
              <w:t xml:space="preserve">או שהכהו, או עבור </w:t>
            </w:r>
            <w:proofErr w:type="spellStart"/>
            <w:r w:rsidRPr="00255199">
              <w:rPr>
                <w:rFonts w:ascii="Arial" w:eastAsia="Times New Roman" w:hAnsi="Arial" w:cs="Arial"/>
                <w:kern w:val="0"/>
                <w:sz w:val="24"/>
                <w:szCs w:val="24"/>
                <w:rtl/>
                <w14:ligatures w14:val="none"/>
              </w:rPr>
              <w:t>שביישהו</w:t>
            </w:r>
            <w:proofErr w:type="spellEnd"/>
            <w:r w:rsidRPr="00255199">
              <w:rPr>
                <w:rFonts w:ascii="Arial" w:eastAsia="Times New Roman" w:hAnsi="Arial" w:cs="Arial"/>
                <w:kern w:val="0"/>
                <w:sz w:val="24"/>
                <w:szCs w:val="24"/>
                <w:rtl/>
                <w14:ligatures w14:val="none"/>
              </w:rPr>
              <w:t xml:space="preserve">, או שהוציא עליו שם רע. על אלו וכיוצא בהן לא ישנא חברו וישתוק, כמו שנאמר ברשעים: "ולא דבר אבשלום עם אמנון למרע ועד טוב, כי שנא אבשלום את אמנון" (שמואל-ב </w:t>
            </w:r>
            <w:proofErr w:type="spellStart"/>
            <w:r w:rsidRPr="00255199">
              <w:rPr>
                <w:rFonts w:ascii="Arial" w:eastAsia="Times New Roman" w:hAnsi="Arial" w:cs="Arial"/>
                <w:kern w:val="0"/>
                <w:sz w:val="24"/>
                <w:szCs w:val="24"/>
                <w:rtl/>
                <w14:ligatures w14:val="none"/>
              </w:rPr>
              <w:t>יג</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כב</w:t>
            </w:r>
            <w:proofErr w:type="spellEnd"/>
            <w:r w:rsidRPr="00255199">
              <w:rPr>
                <w:rFonts w:ascii="Arial" w:eastAsia="Times New Roman" w:hAnsi="Arial" w:cs="Arial"/>
                <w:kern w:val="0"/>
                <w:sz w:val="24"/>
                <w:szCs w:val="24"/>
                <w:rtl/>
                <w14:ligatures w14:val="none"/>
              </w:rPr>
              <w:t>), אלא מצווה להודיעו ולומר לו: למה עשית לי כך וכך? שנאמר: "הוכח תוכיח את עמיתך" (ויקרא שם). ואם חזר ובקש למחול לו, צריך למחול לו, ולא יהיה המוחל אכזרי. ואף אם לא יבקש ממנו למחול לו, לא ישנאהו, אלא יתנהג עמו באהבה ולבסוף יבוא לידי כן שיתקן לו מה שעות</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יש רעה ממנה והיא שנאת חנם</w:t>
            </w:r>
            <w:r w:rsidRPr="00255199">
              <w:rPr>
                <w:rFonts w:ascii="Arial" w:eastAsia="Times New Roman" w:hAnsi="Arial" w:cs="Arial"/>
                <w:color w:val="9900FF"/>
                <w:kern w:val="0"/>
                <w:sz w:val="24"/>
                <w:szCs w:val="24"/>
                <w14:ligatures w14:val="none"/>
              </w:rPr>
              <w:t>,</w:t>
            </w:r>
            <w:r w:rsidRPr="00255199">
              <w:rPr>
                <w:rFonts w:ascii="Arial" w:eastAsia="Times New Roman" w:hAnsi="Arial" w:cs="Arial"/>
                <w:kern w:val="0"/>
                <w:sz w:val="24"/>
                <w:szCs w:val="24"/>
                <w14:ligatures w14:val="none"/>
              </w:rPr>
              <w:t> </w:t>
            </w:r>
            <w:r w:rsidRPr="00255199">
              <w:rPr>
                <w:rFonts w:ascii="Arial" w:eastAsia="Times New Roman" w:hAnsi="Arial" w:cs="Arial"/>
                <w:kern w:val="0"/>
                <w:sz w:val="24"/>
                <w:szCs w:val="24"/>
                <w:rtl/>
                <w14:ligatures w14:val="none"/>
              </w:rPr>
              <w:t xml:space="preserve">והיא החריבה בית שני (יומא ט, ב). ושנאה מחמת קנאה היא רעה ממנה. וראוי לאדם לייסר את נפשו להתרחק מהן. ויש שונא חברו עבור שאינו גומל לו חסד, או שאינו נותן לו מתנה כפי חפצו, או שאינו </w:t>
            </w:r>
            <w:proofErr w:type="spellStart"/>
            <w:r w:rsidRPr="00255199">
              <w:rPr>
                <w:rFonts w:ascii="Arial" w:eastAsia="Times New Roman" w:hAnsi="Arial" w:cs="Arial"/>
                <w:kern w:val="0"/>
                <w:sz w:val="24"/>
                <w:szCs w:val="24"/>
                <w:rtl/>
                <w14:ligatures w14:val="none"/>
              </w:rPr>
              <w:t>מלוה</w:t>
            </w:r>
            <w:proofErr w:type="spellEnd"/>
            <w:r w:rsidRPr="00255199">
              <w:rPr>
                <w:rFonts w:ascii="Arial" w:eastAsia="Times New Roman" w:hAnsi="Arial" w:cs="Arial"/>
                <w:kern w:val="0"/>
                <w:sz w:val="24"/>
                <w:szCs w:val="24"/>
                <w:rtl/>
                <w14:ligatures w14:val="none"/>
              </w:rPr>
              <w:t xml:space="preserve"> לו בשעת דחקו - כל זה ראוי לאדם להתרחק </w:t>
            </w:r>
            <w:proofErr w:type="spellStart"/>
            <w:r w:rsidRPr="00255199">
              <w:rPr>
                <w:rFonts w:ascii="Arial" w:eastAsia="Times New Roman" w:hAnsi="Arial" w:cs="Arial"/>
                <w:kern w:val="0"/>
                <w:sz w:val="24"/>
                <w:szCs w:val="24"/>
                <w:rtl/>
                <w14:ligatures w14:val="none"/>
              </w:rPr>
              <w:t>מכיוצא</w:t>
            </w:r>
            <w:proofErr w:type="spellEnd"/>
            <w:r w:rsidRPr="00255199">
              <w:rPr>
                <w:rFonts w:ascii="Arial" w:eastAsia="Times New Roman" w:hAnsi="Arial" w:cs="Arial"/>
                <w:kern w:val="0"/>
                <w:sz w:val="24"/>
                <w:szCs w:val="24"/>
                <w:rtl/>
                <w14:ligatures w14:val="none"/>
              </w:rPr>
              <w:t xml:space="preserve"> בזה, אך יקבל מאהבה כל מה שיגזור לו הבורא ברוך הוא, ולא יבטח באדם, ויחשוב: אלו הייתי זוכה מאת המקום ברוך הוא, היה נותן לי זולת מתנת בשר-ודם והלוואתם. ואם הוא עומד בעני ובדוחק, או שהוא חולה ומיוסר </w:t>
            </w:r>
            <w:proofErr w:type="spellStart"/>
            <w:r w:rsidRPr="00255199">
              <w:rPr>
                <w:rFonts w:ascii="Arial" w:eastAsia="Times New Roman" w:hAnsi="Arial" w:cs="Arial"/>
                <w:kern w:val="0"/>
                <w:sz w:val="24"/>
                <w:szCs w:val="24"/>
                <w:rtl/>
                <w14:ligatures w14:val="none"/>
              </w:rPr>
              <w:t>בייסורין</w:t>
            </w:r>
            <w:proofErr w:type="spellEnd"/>
            <w:r w:rsidRPr="00255199">
              <w:rPr>
                <w:rFonts w:ascii="Arial" w:eastAsia="Times New Roman" w:hAnsi="Arial" w:cs="Arial"/>
                <w:kern w:val="0"/>
                <w:sz w:val="24"/>
                <w:szCs w:val="24"/>
                <w:rtl/>
                <w14:ligatures w14:val="none"/>
              </w:rPr>
              <w:t xml:space="preserve">, יחשוב אשר הבורא לטובתו גזר עליו כל זה לקבל מאהבה. ואין ספק, בעשותו זה אז תסתלק </w:t>
            </w:r>
            <w:proofErr w:type="spellStart"/>
            <w:r w:rsidRPr="00255199">
              <w:rPr>
                <w:rFonts w:ascii="Arial" w:eastAsia="Times New Roman" w:hAnsi="Arial" w:cs="Arial"/>
                <w:kern w:val="0"/>
                <w:sz w:val="24"/>
                <w:szCs w:val="24"/>
                <w:rtl/>
                <w14:ligatures w14:val="none"/>
              </w:rPr>
              <w:t>מלבו</w:t>
            </w:r>
            <w:proofErr w:type="spellEnd"/>
            <w:r w:rsidRPr="00255199">
              <w:rPr>
                <w:rFonts w:ascii="Arial" w:eastAsia="Times New Roman" w:hAnsi="Arial" w:cs="Arial"/>
                <w:kern w:val="0"/>
                <w:sz w:val="24"/>
                <w:szCs w:val="24"/>
                <w:rtl/>
                <w14:ligatures w14:val="none"/>
              </w:rPr>
              <w:t xml:space="preserve"> כל שנאה. וזה יסוד גדול ועמוד חזק לתורה ולמצוות, לקבל מאהבה כל דבר ולהנהיג עצמו בזה, ולומר על כל פגעיו "גם זו לטובה", ומתכון </w:t>
            </w:r>
            <w:proofErr w:type="spellStart"/>
            <w:r w:rsidRPr="00255199">
              <w:rPr>
                <w:rFonts w:ascii="Arial" w:eastAsia="Times New Roman" w:hAnsi="Arial" w:cs="Arial"/>
                <w:kern w:val="0"/>
                <w:sz w:val="24"/>
                <w:szCs w:val="24"/>
                <w:rtl/>
                <w14:ligatures w14:val="none"/>
              </w:rPr>
              <w:t>בלבו</w:t>
            </w:r>
            <w:proofErr w:type="spellEnd"/>
            <w:r w:rsidRPr="00255199">
              <w:rPr>
                <w:rFonts w:ascii="Arial" w:eastAsia="Times New Roman" w:hAnsi="Arial" w:cs="Arial"/>
                <w:kern w:val="0"/>
                <w:sz w:val="24"/>
                <w:szCs w:val="24"/>
                <w:rtl/>
                <w14:ligatures w14:val="none"/>
              </w:rPr>
              <w:t xml:space="preserve"> ושמח במשפט הבורא יתברך, ינצל משנאה ואיבה וקנאה. וגם אומן שונא בני אומנותו - </w:t>
            </w:r>
            <w:proofErr w:type="spellStart"/>
            <w:r w:rsidRPr="00255199">
              <w:rPr>
                <w:rFonts w:ascii="Arial" w:eastAsia="Times New Roman" w:hAnsi="Arial" w:cs="Arial"/>
                <w:kern w:val="0"/>
                <w:sz w:val="24"/>
                <w:szCs w:val="24"/>
                <w:rtl/>
                <w14:ligatures w14:val="none"/>
              </w:rPr>
              <w:t>הכל</w:t>
            </w:r>
            <w:proofErr w:type="spellEnd"/>
            <w:r w:rsidRPr="00255199">
              <w:rPr>
                <w:rFonts w:ascii="Arial" w:eastAsia="Times New Roman" w:hAnsi="Arial" w:cs="Arial"/>
                <w:kern w:val="0"/>
                <w:sz w:val="24"/>
                <w:szCs w:val="24"/>
                <w:rtl/>
                <w14:ligatures w14:val="none"/>
              </w:rPr>
              <w:t xml:space="preserve"> הבל ורעה רבה, כי יחשוב: כל אדם לא יוכל להרוויח יותר ממה שגזר עליו הבורא</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והרעה שבמיני השנאה והקשה שבהן</w:t>
            </w:r>
            <w:r w:rsidRPr="00255199">
              <w:rPr>
                <w:rFonts w:ascii="Arial" w:eastAsia="Times New Roman" w:hAnsi="Arial" w:cs="Arial"/>
                <w:color w:val="9900FF"/>
                <w:kern w:val="0"/>
                <w:sz w:val="24"/>
                <w:szCs w:val="24"/>
                <w14:ligatures w14:val="none"/>
              </w:rPr>
              <w:t>,</w:t>
            </w:r>
            <w:r w:rsidRPr="00255199">
              <w:rPr>
                <w:rFonts w:ascii="Arial" w:eastAsia="Times New Roman" w:hAnsi="Arial" w:cs="Arial"/>
                <w:kern w:val="0"/>
                <w:sz w:val="24"/>
                <w:szCs w:val="24"/>
                <w14:ligatures w14:val="none"/>
              </w:rPr>
              <w:t> </w:t>
            </w:r>
            <w:r w:rsidRPr="00255199">
              <w:rPr>
                <w:rFonts w:ascii="Arial" w:eastAsia="Times New Roman" w:hAnsi="Arial" w:cs="Arial"/>
                <w:kern w:val="0"/>
                <w:sz w:val="24"/>
                <w:szCs w:val="24"/>
                <w:rtl/>
                <w14:ligatures w14:val="none"/>
              </w:rPr>
              <w:t xml:space="preserve">כגון בני-אדם השונאים </w:t>
            </w:r>
            <w:proofErr w:type="spellStart"/>
            <w:r w:rsidRPr="00255199">
              <w:rPr>
                <w:rFonts w:ascii="Arial" w:eastAsia="Times New Roman" w:hAnsi="Arial" w:cs="Arial"/>
                <w:kern w:val="0"/>
                <w:sz w:val="24"/>
                <w:szCs w:val="24"/>
                <w:rtl/>
                <w14:ligatures w14:val="none"/>
              </w:rPr>
              <w:t>מוכיחיהם</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והמיסרין</w:t>
            </w:r>
            <w:proofErr w:type="spellEnd"/>
            <w:r w:rsidRPr="00255199">
              <w:rPr>
                <w:rFonts w:ascii="Arial" w:eastAsia="Times New Roman" w:hAnsi="Arial" w:cs="Arial"/>
                <w:kern w:val="0"/>
                <w:sz w:val="24"/>
                <w:szCs w:val="24"/>
                <w:rtl/>
                <w14:ligatures w14:val="none"/>
              </w:rPr>
              <w:t xml:space="preserve"> אותם להורותם הדרך הישרה, כעניין שנאמר: "שנאו בשער מוכיח" (עמוס ה, י). ויש שנאה רעה ממנה, כגון בני-אדם השונאים עושי טובה ורודפי צדק, כעניין שנאמר: "</w:t>
            </w:r>
            <w:proofErr w:type="spellStart"/>
            <w:r w:rsidRPr="00255199">
              <w:rPr>
                <w:rFonts w:ascii="Arial" w:eastAsia="Times New Roman" w:hAnsi="Arial" w:cs="Arial"/>
                <w:kern w:val="0"/>
                <w:sz w:val="24"/>
                <w:szCs w:val="24"/>
                <w:rtl/>
                <w14:ligatures w14:val="none"/>
              </w:rPr>
              <w:t>ישטנוני</w:t>
            </w:r>
            <w:proofErr w:type="spellEnd"/>
            <w:r w:rsidRPr="00255199">
              <w:rPr>
                <w:rFonts w:ascii="Arial" w:eastAsia="Times New Roman" w:hAnsi="Arial" w:cs="Arial"/>
                <w:kern w:val="0"/>
                <w:sz w:val="24"/>
                <w:szCs w:val="24"/>
                <w:rtl/>
                <w14:ligatures w14:val="none"/>
              </w:rPr>
              <w:t xml:space="preserve"> תחת רדפי טוב" (תהילים לח, </w:t>
            </w:r>
            <w:proofErr w:type="spellStart"/>
            <w:r w:rsidRPr="00255199">
              <w:rPr>
                <w:rFonts w:ascii="Arial" w:eastAsia="Times New Roman" w:hAnsi="Arial" w:cs="Arial"/>
                <w:kern w:val="0"/>
                <w:sz w:val="24"/>
                <w:szCs w:val="24"/>
                <w:rtl/>
                <w14:ligatures w14:val="none"/>
              </w:rPr>
              <w:t>כא</w:t>
            </w:r>
            <w:proofErr w:type="spellEnd"/>
            <w:r w:rsidRPr="00255199">
              <w:rPr>
                <w:rFonts w:ascii="Arial" w:eastAsia="Times New Roman" w:hAnsi="Arial" w:cs="Arial"/>
                <w:kern w:val="0"/>
                <w:sz w:val="24"/>
                <w:szCs w:val="24"/>
                <w:rtl/>
                <w14:ligatures w14:val="none"/>
              </w:rPr>
              <w:t>). וההולכים בדרך זה הם שונאים את השם, כי הם שונאים את אוהביו, והם שונאים התורה והמצוות, אחרי שהם גועלים ומואסים ושונאים המקיימים אותה</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אמר החכם</w:t>
            </w:r>
            <w:r w:rsidRPr="00255199">
              <w:rPr>
                <w:rFonts w:ascii="Arial" w:eastAsia="Times New Roman" w:hAnsi="Arial" w:cs="Arial"/>
                <w:color w:val="9900FF"/>
                <w:kern w:val="0"/>
                <w:sz w:val="24"/>
                <w:szCs w:val="24"/>
                <w14:ligatures w14:val="none"/>
              </w:rPr>
              <w:t>: </w:t>
            </w:r>
            <w:r w:rsidRPr="00255199">
              <w:rPr>
                <w:rFonts w:ascii="Arial" w:eastAsia="Times New Roman" w:hAnsi="Arial" w:cs="Arial"/>
                <w:kern w:val="0"/>
                <w:sz w:val="24"/>
                <w:szCs w:val="24"/>
                <w:rtl/>
                <w14:ligatures w14:val="none"/>
              </w:rPr>
              <w:t xml:space="preserve">אם תרצה שישנאך חברך, תבקרהו תמיד; ואם תרצה שיאהבך, בקרהו לעתים רחוקות. ועל זה נאמר: "הקר רגלך מבית רעך, פן </w:t>
            </w:r>
            <w:proofErr w:type="spellStart"/>
            <w:r w:rsidRPr="00255199">
              <w:rPr>
                <w:rFonts w:ascii="Arial" w:eastAsia="Times New Roman" w:hAnsi="Arial" w:cs="Arial"/>
                <w:kern w:val="0"/>
                <w:sz w:val="24"/>
                <w:szCs w:val="24"/>
                <w:rtl/>
                <w14:ligatures w14:val="none"/>
              </w:rPr>
              <w:t>ישבעך</w:t>
            </w:r>
            <w:proofErr w:type="spellEnd"/>
            <w:r w:rsidRPr="00255199">
              <w:rPr>
                <w:rFonts w:ascii="Arial" w:eastAsia="Times New Roman" w:hAnsi="Arial" w:cs="Arial"/>
                <w:kern w:val="0"/>
                <w:sz w:val="24"/>
                <w:szCs w:val="24"/>
                <w:rtl/>
                <w14:ligatures w14:val="none"/>
              </w:rPr>
              <w:t xml:space="preserve"> ושנאך" (משלי כה, </w:t>
            </w:r>
            <w:proofErr w:type="spellStart"/>
            <w:r w:rsidRPr="00255199">
              <w:rPr>
                <w:rFonts w:ascii="Arial" w:eastAsia="Times New Roman" w:hAnsi="Arial" w:cs="Arial"/>
                <w:kern w:val="0"/>
                <w:sz w:val="24"/>
                <w:szCs w:val="24"/>
                <w:rtl/>
                <w14:ligatures w14:val="none"/>
              </w:rPr>
              <w:t>יז</w:t>
            </w:r>
            <w:proofErr w:type="spellEnd"/>
            <w:r w:rsidRPr="00255199">
              <w:rPr>
                <w:rFonts w:ascii="Arial" w:eastAsia="Times New Roman" w:hAnsi="Arial" w:cs="Arial"/>
                <w:kern w:val="0"/>
                <w:sz w:val="24"/>
                <w:szCs w:val="24"/>
                <w:rtl/>
                <w14:ligatures w14:val="none"/>
              </w:rPr>
              <w:t xml:space="preserve">). וצריך שתדע, כי מי שישנא בני-אדם, גם הם ישנאוהו. והמגביר השנאה </w:t>
            </w:r>
            <w:proofErr w:type="spellStart"/>
            <w:r w:rsidRPr="00255199">
              <w:rPr>
                <w:rFonts w:ascii="Arial" w:eastAsia="Times New Roman" w:hAnsi="Arial" w:cs="Arial"/>
                <w:kern w:val="0"/>
                <w:sz w:val="24"/>
                <w:szCs w:val="24"/>
                <w:rtl/>
                <w14:ligatures w14:val="none"/>
              </w:rPr>
              <w:t>בלבו</w:t>
            </w:r>
            <w:proofErr w:type="spellEnd"/>
            <w:r w:rsidRPr="00255199">
              <w:rPr>
                <w:rFonts w:ascii="Arial" w:eastAsia="Times New Roman" w:hAnsi="Arial" w:cs="Arial"/>
                <w:kern w:val="0"/>
                <w:sz w:val="24"/>
                <w:szCs w:val="24"/>
                <w:rtl/>
                <w14:ligatures w14:val="none"/>
              </w:rPr>
              <w:t xml:space="preserve">, הוא מביא על עצמו רעה. וכשיש אהבה שלא לשם שמים, תשוב לשנאה גדולה וקנאה, כמו שנאמר באמנון: "וישנאה אמנון שנאה גדולה" (ש"ב </w:t>
            </w:r>
            <w:proofErr w:type="spellStart"/>
            <w:r w:rsidRPr="00255199">
              <w:rPr>
                <w:rFonts w:ascii="Arial" w:eastAsia="Times New Roman" w:hAnsi="Arial" w:cs="Arial"/>
                <w:kern w:val="0"/>
                <w:sz w:val="24"/>
                <w:szCs w:val="24"/>
                <w:rtl/>
                <w14:ligatures w14:val="none"/>
              </w:rPr>
              <w:t>יג</w:t>
            </w:r>
            <w:proofErr w:type="spellEnd"/>
            <w:r w:rsidRPr="00255199">
              <w:rPr>
                <w:rFonts w:ascii="Arial" w:eastAsia="Times New Roman" w:hAnsi="Arial" w:cs="Arial"/>
                <w:kern w:val="0"/>
                <w:sz w:val="24"/>
                <w:szCs w:val="24"/>
                <w:rtl/>
                <w14:ligatures w14:val="none"/>
              </w:rPr>
              <w:t xml:space="preserve">, </w:t>
            </w:r>
            <w:r w:rsidRPr="00255199">
              <w:rPr>
                <w:rFonts w:ascii="Arial" w:eastAsia="Times New Roman" w:hAnsi="Arial" w:cs="Arial"/>
                <w:kern w:val="0"/>
                <w:sz w:val="24"/>
                <w:szCs w:val="24"/>
                <w:rtl/>
                <w14:ligatures w14:val="none"/>
              </w:rPr>
              <w:lastRenderedPageBreak/>
              <w:t xml:space="preserve">טו). אל תאמין בעצת השונא והאויב, שנאמר: "ונעתרות נשיקות שונא" (משלי </w:t>
            </w:r>
            <w:proofErr w:type="spellStart"/>
            <w:r w:rsidRPr="00255199">
              <w:rPr>
                <w:rFonts w:ascii="Arial" w:eastAsia="Times New Roman" w:hAnsi="Arial" w:cs="Arial"/>
                <w:kern w:val="0"/>
                <w:sz w:val="24"/>
                <w:szCs w:val="24"/>
                <w:rtl/>
                <w14:ligatures w14:val="none"/>
              </w:rPr>
              <w:t>כז</w:t>
            </w:r>
            <w:proofErr w:type="spellEnd"/>
            <w:r w:rsidRPr="00255199">
              <w:rPr>
                <w:rFonts w:ascii="Arial" w:eastAsia="Times New Roman" w:hAnsi="Arial" w:cs="Arial"/>
                <w:kern w:val="0"/>
                <w:sz w:val="24"/>
                <w:szCs w:val="24"/>
                <w:rtl/>
                <w14:ligatures w14:val="none"/>
              </w:rPr>
              <w:t xml:space="preserve">, ו). ודע, כי הרבה בני-אדם מראים את האהבה בדבריהם, ואפשר שהם שונאים גמורים בלבבם, וצריך שלא תאמין בהם, כמו שנאמר: "בשפתיו </w:t>
            </w:r>
            <w:proofErr w:type="spellStart"/>
            <w:r w:rsidRPr="00255199">
              <w:rPr>
                <w:rFonts w:ascii="Arial" w:eastAsia="Times New Roman" w:hAnsi="Arial" w:cs="Arial"/>
                <w:kern w:val="0"/>
                <w:sz w:val="24"/>
                <w:szCs w:val="24"/>
                <w:rtl/>
                <w14:ligatures w14:val="none"/>
              </w:rPr>
              <w:t>ינכר</w:t>
            </w:r>
            <w:proofErr w:type="spellEnd"/>
            <w:r w:rsidRPr="00255199">
              <w:rPr>
                <w:rFonts w:ascii="Arial" w:eastAsia="Times New Roman" w:hAnsi="Arial" w:cs="Arial"/>
                <w:kern w:val="0"/>
                <w:sz w:val="24"/>
                <w:szCs w:val="24"/>
                <w:rtl/>
                <w14:ligatures w14:val="none"/>
              </w:rPr>
              <w:t xml:space="preserve"> שונא, ובקרבו ישית מרמה" (שם </w:t>
            </w:r>
            <w:proofErr w:type="spellStart"/>
            <w:r w:rsidRPr="00255199">
              <w:rPr>
                <w:rFonts w:ascii="Arial" w:eastAsia="Times New Roman" w:hAnsi="Arial" w:cs="Arial"/>
                <w:kern w:val="0"/>
                <w:sz w:val="24"/>
                <w:szCs w:val="24"/>
                <w:rtl/>
                <w14:ligatures w14:val="none"/>
              </w:rPr>
              <w:t>כו</w:t>
            </w:r>
            <w:proofErr w:type="spellEnd"/>
            <w:r w:rsidRPr="00255199">
              <w:rPr>
                <w:rFonts w:ascii="Arial" w:eastAsia="Times New Roman" w:hAnsi="Arial" w:cs="Arial"/>
                <w:kern w:val="0"/>
                <w:sz w:val="24"/>
                <w:szCs w:val="24"/>
                <w:rtl/>
                <w14:ligatures w14:val="none"/>
              </w:rPr>
              <w:t xml:space="preserve">, כד). ואף-על-פי שמחליק לך לשונו ומדבר רכות, אל תטה </w:t>
            </w:r>
            <w:proofErr w:type="spellStart"/>
            <w:r w:rsidRPr="00255199">
              <w:rPr>
                <w:rFonts w:ascii="Arial" w:eastAsia="Times New Roman" w:hAnsi="Arial" w:cs="Arial"/>
                <w:kern w:val="0"/>
                <w:sz w:val="24"/>
                <w:szCs w:val="24"/>
                <w:rtl/>
                <w14:ligatures w14:val="none"/>
              </w:rPr>
              <w:t>לבך</w:t>
            </w:r>
            <w:proofErr w:type="spellEnd"/>
            <w:r w:rsidRPr="00255199">
              <w:rPr>
                <w:rFonts w:ascii="Arial" w:eastAsia="Times New Roman" w:hAnsi="Arial" w:cs="Arial"/>
                <w:kern w:val="0"/>
                <w:sz w:val="24"/>
                <w:szCs w:val="24"/>
                <w:rtl/>
                <w14:ligatures w14:val="none"/>
              </w:rPr>
              <w:t xml:space="preserve"> אליו, כמו שנאמר: "כי יחנן קולו אל תאמן בו, כי שבע תועבות </w:t>
            </w:r>
            <w:proofErr w:type="spellStart"/>
            <w:r w:rsidRPr="00255199">
              <w:rPr>
                <w:rFonts w:ascii="Arial" w:eastAsia="Times New Roman" w:hAnsi="Arial" w:cs="Arial"/>
                <w:kern w:val="0"/>
                <w:sz w:val="24"/>
                <w:szCs w:val="24"/>
                <w:rtl/>
                <w14:ligatures w14:val="none"/>
              </w:rPr>
              <w:t>בלבו</w:t>
            </w:r>
            <w:proofErr w:type="spellEnd"/>
            <w:r w:rsidRPr="00255199">
              <w:rPr>
                <w:rFonts w:ascii="Arial" w:eastAsia="Times New Roman" w:hAnsi="Arial" w:cs="Arial"/>
                <w:kern w:val="0"/>
                <w:sz w:val="24"/>
                <w:szCs w:val="24"/>
                <w:rtl/>
                <w14:ligatures w14:val="none"/>
              </w:rPr>
              <w:t xml:space="preserve">" (שם </w:t>
            </w:r>
            <w:proofErr w:type="spellStart"/>
            <w:r w:rsidRPr="00255199">
              <w:rPr>
                <w:rFonts w:ascii="Arial" w:eastAsia="Times New Roman" w:hAnsi="Arial" w:cs="Arial"/>
                <w:kern w:val="0"/>
                <w:sz w:val="24"/>
                <w:szCs w:val="24"/>
                <w:rtl/>
                <w14:ligatures w14:val="none"/>
              </w:rPr>
              <w:t>שם</w:t>
            </w:r>
            <w:proofErr w:type="spellEnd"/>
            <w:r w:rsidRPr="00255199">
              <w:rPr>
                <w:rFonts w:ascii="Arial" w:eastAsia="Times New Roman" w:hAnsi="Arial" w:cs="Arial"/>
                <w:kern w:val="0"/>
                <w:sz w:val="24"/>
                <w:szCs w:val="24"/>
                <w:rtl/>
                <w14:ligatures w14:val="none"/>
              </w:rPr>
              <w:t xml:space="preserve">, כה). וזה כמו שהראה יואב לאבנר בן נר (ש"ב ג, </w:t>
            </w:r>
            <w:proofErr w:type="spellStart"/>
            <w:r w:rsidRPr="00255199">
              <w:rPr>
                <w:rFonts w:ascii="Arial" w:eastAsia="Times New Roman" w:hAnsi="Arial" w:cs="Arial"/>
                <w:kern w:val="0"/>
                <w:sz w:val="24"/>
                <w:szCs w:val="24"/>
                <w:rtl/>
                <w14:ligatures w14:val="none"/>
              </w:rPr>
              <w:t>כז</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ולעמשא</w:t>
            </w:r>
            <w:proofErr w:type="spellEnd"/>
            <w:r w:rsidRPr="00255199">
              <w:rPr>
                <w:rFonts w:ascii="Arial" w:eastAsia="Times New Roman" w:hAnsi="Arial" w:cs="Arial"/>
                <w:kern w:val="0"/>
                <w:sz w:val="24"/>
                <w:szCs w:val="24"/>
                <w:rtl/>
                <w14:ligatures w14:val="none"/>
              </w:rPr>
              <w:t xml:space="preserve"> בן יתר (שם כ, ט-י) השלום והאהבה, עד שהרגם. וכמו ישמעאל עם גדליה בן אחיקם (ירמיה </w:t>
            </w:r>
            <w:proofErr w:type="spellStart"/>
            <w:r w:rsidRPr="00255199">
              <w:rPr>
                <w:rFonts w:ascii="Arial" w:eastAsia="Times New Roman" w:hAnsi="Arial" w:cs="Arial"/>
                <w:kern w:val="0"/>
                <w:sz w:val="24"/>
                <w:szCs w:val="24"/>
                <w:rtl/>
                <w14:ligatures w14:val="none"/>
              </w:rPr>
              <w:t>מא</w:t>
            </w:r>
            <w:proofErr w:type="spellEnd"/>
            <w:r w:rsidRPr="00255199">
              <w:rPr>
                <w:rFonts w:ascii="Arial" w:eastAsia="Times New Roman" w:hAnsi="Arial" w:cs="Arial"/>
                <w:kern w:val="0"/>
                <w:sz w:val="24"/>
                <w:szCs w:val="24"/>
                <w:rtl/>
                <w14:ligatures w14:val="none"/>
              </w:rPr>
              <w:t>, א-ב), עד שהרגו. אמר אחד מן החכמים: הטוב שבכל מה שתחשב על שונאך, שתשיבהו אל אהבתך אם תוכל</w:t>
            </w:r>
            <w:r w:rsidRPr="00255199">
              <w:rPr>
                <w:rFonts w:ascii="Arial" w:eastAsia="Times New Roman" w:hAnsi="Arial" w:cs="Arial"/>
                <w:kern w:val="0"/>
                <w:sz w:val="24"/>
                <w:szCs w:val="24"/>
                <w14:ligatures w14:val="none"/>
              </w:rPr>
              <w:t>.</w:t>
            </w:r>
          </w:p>
          <w:p w14:paraId="2B081C5E" w14:textId="77777777" w:rsidR="00255199" w:rsidRPr="00255199" w:rsidRDefault="00255199" w:rsidP="00087D26">
            <w:pPr>
              <w:spacing w:after="0" w:line="276" w:lineRule="atLeast"/>
              <w:rPr>
                <w:rFonts w:ascii="Arial" w:eastAsia="Times New Roman" w:hAnsi="Arial" w:cs="Arial"/>
                <w:b/>
                <w:bCs/>
                <w:color w:val="000099"/>
                <w:kern w:val="0"/>
                <w:sz w:val="30"/>
                <w:szCs w:val="30"/>
                <w14:ligatures w14:val="none"/>
              </w:rPr>
            </w:pPr>
            <w:r w:rsidRPr="00255199">
              <w:rPr>
                <w:rFonts w:ascii="Arial" w:eastAsia="Times New Roman" w:hAnsi="Arial" w:cs="Arial"/>
                <w:b/>
                <w:bCs/>
                <w:color w:val="000099"/>
                <w:kern w:val="0"/>
                <w:sz w:val="30"/>
                <w:szCs w:val="30"/>
                <w14:ligatures w14:val="none"/>
              </w:rPr>
              <w:br/>
            </w:r>
            <w:r w:rsidRPr="00255199">
              <w:rPr>
                <w:rFonts w:ascii="Arial" w:eastAsia="Times New Roman" w:hAnsi="Arial" w:cs="Arial"/>
                <w:b/>
                <w:bCs/>
                <w:color w:val="000099"/>
                <w:kern w:val="0"/>
                <w:sz w:val="30"/>
                <w:szCs w:val="30"/>
                <w:rtl/>
                <w14:ligatures w14:val="none"/>
              </w:rPr>
              <w:t>יש שנאה שהיא מצווה</w:t>
            </w:r>
          </w:p>
          <w:p w14:paraId="713503A2" w14:textId="77777777" w:rsidR="00255199" w:rsidRPr="00255199" w:rsidRDefault="00255199" w:rsidP="00087D26">
            <w:pPr>
              <w:spacing w:after="0" w:line="276" w:lineRule="atLeast"/>
              <w:rPr>
                <w:rFonts w:ascii="Arial" w:eastAsia="Times New Roman" w:hAnsi="Arial" w:cs="Arial"/>
                <w:kern w:val="0"/>
                <w:sz w:val="24"/>
                <w:szCs w:val="24"/>
                <w14:ligatures w14:val="none"/>
              </w:rPr>
            </w:pPr>
            <w:r w:rsidRPr="00255199">
              <w:rPr>
                <w:rFonts w:ascii="Arial" w:eastAsia="Times New Roman" w:hAnsi="Arial" w:cs="Arial"/>
                <w:kern w:val="0"/>
                <w:sz w:val="24"/>
                <w:szCs w:val="24"/>
                <w:rtl/>
                <w14:ligatures w14:val="none"/>
              </w:rPr>
              <w:t xml:space="preserve">כגון אדם רשע שאינו מקבל תוכחה, שנאמר: "יראת ה' שנאת רע" (משלי ח, </w:t>
            </w:r>
            <w:proofErr w:type="spellStart"/>
            <w:r w:rsidRPr="00255199">
              <w:rPr>
                <w:rFonts w:ascii="Arial" w:eastAsia="Times New Roman" w:hAnsi="Arial" w:cs="Arial"/>
                <w:kern w:val="0"/>
                <w:sz w:val="24"/>
                <w:szCs w:val="24"/>
                <w:rtl/>
                <w14:ligatures w14:val="none"/>
              </w:rPr>
              <w:t>יג</w:t>
            </w:r>
            <w:proofErr w:type="spellEnd"/>
            <w:r w:rsidRPr="00255199">
              <w:rPr>
                <w:rFonts w:ascii="Arial" w:eastAsia="Times New Roman" w:hAnsi="Arial" w:cs="Arial"/>
                <w:kern w:val="0"/>
                <w:sz w:val="24"/>
                <w:szCs w:val="24"/>
                <w:rtl/>
                <w14:ligatures w14:val="none"/>
              </w:rPr>
              <w:t xml:space="preserve">), ואומר: "הלוא </w:t>
            </w:r>
            <w:proofErr w:type="spellStart"/>
            <w:r w:rsidRPr="00255199">
              <w:rPr>
                <w:rFonts w:ascii="Arial" w:eastAsia="Times New Roman" w:hAnsi="Arial" w:cs="Arial"/>
                <w:kern w:val="0"/>
                <w:sz w:val="24"/>
                <w:szCs w:val="24"/>
                <w:rtl/>
                <w14:ligatures w14:val="none"/>
              </w:rPr>
              <w:t>משנאיך</w:t>
            </w:r>
            <w:proofErr w:type="spellEnd"/>
            <w:r w:rsidRPr="00255199">
              <w:rPr>
                <w:rFonts w:ascii="Arial" w:eastAsia="Times New Roman" w:hAnsi="Arial" w:cs="Arial"/>
                <w:kern w:val="0"/>
                <w:sz w:val="24"/>
                <w:szCs w:val="24"/>
                <w:rtl/>
                <w14:ligatures w14:val="none"/>
              </w:rPr>
              <w:t xml:space="preserve"> ה' אשנא, </w:t>
            </w:r>
            <w:proofErr w:type="spellStart"/>
            <w:r w:rsidRPr="00255199">
              <w:rPr>
                <w:rFonts w:ascii="Arial" w:eastAsia="Times New Roman" w:hAnsi="Arial" w:cs="Arial"/>
                <w:kern w:val="0"/>
                <w:sz w:val="24"/>
                <w:szCs w:val="24"/>
                <w:rtl/>
                <w14:ligatures w14:val="none"/>
              </w:rPr>
              <w:t>ובתקוממיך</w:t>
            </w:r>
            <w:proofErr w:type="spellEnd"/>
            <w:r w:rsidRPr="00255199">
              <w:rPr>
                <w:rFonts w:ascii="Arial" w:eastAsia="Times New Roman" w:hAnsi="Arial" w:cs="Arial"/>
                <w:kern w:val="0"/>
                <w:sz w:val="24"/>
                <w:szCs w:val="24"/>
                <w:rtl/>
                <w14:ligatures w14:val="none"/>
              </w:rPr>
              <w:t xml:space="preserve"> אתקוטט. תכלית שנאה שנאתים, לאויבים היו לי" (תהילים קלט, </w:t>
            </w:r>
            <w:proofErr w:type="spellStart"/>
            <w:r w:rsidRPr="00255199">
              <w:rPr>
                <w:rFonts w:ascii="Arial" w:eastAsia="Times New Roman" w:hAnsi="Arial" w:cs="Arial"/>
                <w:kern w:val="0"/>
                <w:sz w:val="24"/>
                <w:szCs w:val="24"/>
                <w:rtl/>
                <w14:ligatures w14:val="none"/>
              </w:rPr>
              <w:t>כא-כב</w:t>
            </w:r>
            <w:proofErr w:type="spellEnd"/>
            <w:r w:rsidRPr="00255199">
              <w:rPr>
                <w:rFonts w:ascii="Arial" w:eastAsia="Times New Roman" w:hAnsi="Arial" w:cs="Arial"/>
                <w:kern w:val="0"/>
                <w:sz w:val="24"/>
                <w:szCs w:val="24"/>
                <w:rtl/>
                <w14:ligatures w14:val="none"/>
              </w:rPr>
              <w:t xml:space="preserve">). וישנא שקר ודבר כזב. סוף דבר: ישנא כל דבר המרחיק אותו והמונעו מאהבת יוצר </w:t>
            </w:r>
            <w:proofErr w:type="spellStart"/>
            <w:r w:rsidRPr="00255199">
              <w:rPr>
                <w:rFonts w:ascii="Arial" w:eastAsia="Times New Roman" w:hAnsi="Arial" w:cs="Arial"/>
                <w:kern w:val="0"/>
                <w:sz w:val="24"/>
                <w:szCs w:val="24"/>
                <w:rtl/>
                <w14:ligatures w14:val="none"/>
              </w:rPr>
              <w:t>הכל</w:t>
            </w:r>
            <w:proofErr w:type="spellEnd"/>
            <w:r w:rsidRPr="00255199">
              <w:rPr>
                <w:rFonts w:ascii="Arial" w:eastAsia="Times New Roman" w:hAnsi="Arial" w:cs="Arial"/>
                <w:kern w:val="0"/>
                <w:sz w:val="24"/>
                <w:szCs w:val="24"/>
                <w:rtl/>
                <w14:ligatures w14:val="none"/>
              </w:rPr>
              <w:t xml:space="preserve">, כעניין שנאמר: "כל אורח שקר שנאתי" (שם קיט, </w:t>
            </w:r>
            <w:proofErr w:type="spellStart"/>
            <w:r w:rsidRPr="00255199">
              <w:rPr>
                <w:rFonts w:ascii="Arial" w:eastAsia="Times New Roman" w:hAnsi="Arial" w:cs="Arial"/>
                <w:kern w:val="0"/>
                <w:sz w:val="24"/>
                <w:szCs w:val="24"/>
                <w:rtl/>
                <w14:ligatures w14:val="none"/>
              </w:rPr>
              <w:t>קכח</w:t>
            </w:r>
            <w:proofErr w:type="spellEnd"/>
            <w:r w:rsidRPr="00255199">
              <w:rPr>
                <w:rFonts w:ascii="Arial" w:eastAsia="Times New Roman" w:hAnsi="Arial" w:cs="Arial"/>
                <w:kern w:val="0"/>
                <w:sz w:val="24"/>
                <w:szCs w:val="24"/>
                <w:rtl/>
                <w14:ligatures w14:val="none"/>
              </w:rPr>
              <w:t xml:space="preserve">). וזה כלל גדול, שישנא אדם כל דבר שקר. וכל מה שיוסיף שנאה לדרכי השקר, יוסיף אהבה לתורה,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xml:space="preserve">: "שקר שנאתי ואתעבה, תורתך אהבתי" (שם </w:t>
            </w:r>
            <w:proofErr w:type="spellStart"/>
            <w:r w:rsidRPr="00255199">
              <w:rPr>
                <w:rFonts w:ascii="Arial" w:eastAsia="Times New Roman" w:hAnsi="Arial" w:cs="Arial"/>
                <w:kern w:val="0"/>
                <w:sz w:val="24"/>
                <w:szCs w:val="24"/>
                <w:rtl/>
                <w14:ligatures w14:val="none"/>
              </w:rPr>
              <w:t>שם</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קסג</w:t>
            </w:r>
            <w:proofErr w:type="spellEnd"/>
            <w:r w:rsidRPr="00255199">
              <w:rPr>
                <w:rFonts w:ascii="Arial" w:eastAsia="Times New Roman" w:hAnsi="Arial" w:cs="Arial"/>
                <w:kern w:val="0"/>
                <w:sz w:val="24"/>
                <w:szCs w:val="24"/>
                <w:rtl/>
                <w14:ligatures w14:val="none"/>
              </w:rPr>
              <w:t xml:space="preserve">); ויאהב אמת ושלום,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xml:space="preserve">: "והאמת והשלום אהבו" (זכריה ח, </w:t>
            </w:r>
            <w:proofErr w:type="spellStart"/>
            <w:r w:rsidRPr="00255199">
              <w:rPr>
                <w:rFonts w:ascii="Arial" w:eastAsia="Times New Roman" w:hAnsi="Arial" w:cs="Arial"/>
                <w:kern w:val="0"/>
                <w:sz w:val="24"/>
                <w:szCs w:val="24"/>
                <w:rtl/>
                <w14:ligatures w14:val="none"/>
              </w:rPr>
              <w:t>יט</w:t>
            </w:r>
            <w:proofErr w:type="spellEnd"/>
            <w:r w:rsidRPr="00255199">
              <w:rPr>
                <w:rFonts w:ascii="Arial" w:eastAsia="Times New Roman" w:hAnsi="Arial" w:cs="Arial"/>
                <w:kern w:val="0"/>
                <w:sz w:val="24"/>
                <w:szCs w:val="24"/>
                <w:rtl/>
                <w14:ligatures w14:val="none"/>
              </w:rPr>
              <w:t>)</w:t>
            </w:r>
            <w:r w:rsidRPr="00255199">
              <w:rPr>
                <w:rFonts w:ascii="Arial" w:eastAsia="Times New Roman" w:hAnsi="Arial" w:cs="Arial"/>
                <w:kern w:val="0"/>
                <w:sz w:val="24"/>
                <w:szCs w:val="24"/>
                <w14:ligatures w14:val="none"/>
              </w:rPr>
              <w:t>.</w:t>
            </w:r>
          </w:p>
        </w:tc>
      </w:tr>
    </w:tbl>
    <w:p w14:paraId="1A6EAFF8" w14:textId="77777777" w:rsidR="009157A0" w:rsidRDefault="009157A0" w:rsidP="00087D26">
      <w:pPr>
        <w:rPr>
          <w:rtl/>
        </w:rPr>
      </w:pPr>
    </w:p>
    <w:p w14:paraId="0261D369" w14:textId="77777777" w:rsidR="00255199" w:rsidRDefault="00255199" w:rsidP="00087D26">
      <w:pPr>
        <w:rPr>
          <w:rtl/>
        </w:rPr>
      </w:pPr>
    </w:p>
    <w:p w14:paraId="0F07C05D" w14:textId="77777777" w:rsidR="00255199" w:rsidRPr="00255199" w:rsidRDefault="00255199" w:rsidP="00087D26">
      <w:pPr>
        <w:spacing w:after="0" w:line="240" w:lineRule="auto"/>
        <w:rPr>
          <w:rFonts w:ascii="Arial" w:eastAsia="Times New Roman" w:hAnsi="Arial" w:cs="Arial"/>
          <w:b/>
          <w:bCs/>
          <w:color w:val="CC0033"/>
          <w:kern w:val="0"/>
          <w:sz w:val="41"/>
          <w:szCs w:val="41"/>
          <w:shd w:val="clear" w:color="auto" w:fill="FFFFFF"/>
          <w14:ligatures w14:val="none"/>
        </w:rPr>
      </w:pPr>
      <w:r w:rsidRPr="00255199">
        <w:rPr>
          <w:rFonts w:ascii="Arial" w:eastAsia="Times New Roman" w:hAnsi="Arial" w:cs="Arial"/>
          <w:b/>
          <w:bCs/>
          <w:color w:val="CC0033"/>
          <w:kern w:val="0"/>
          <w:sz w:val="41"/>
          <w:szCs w:val="41"/>
          <w:shd w:val="clear" w:color="auto" w:fill="FFFFFF"/>
          <w:rtl/>
          <w14:ligatures w14:val="none"/>
        </w:rPr>
        <w:t>שער השביעי - שער הרחמים</w:t>
      </w:r>
    </w:p>
    <w:p w14:paraId="376B59F8" w14:textId="060E6911" w:rsidR="00255199" w:rsidRPr="00255199" w:rsidRDefault="00255199" w:rsidP="00087D26">
      <w:pPr>
        <w:spacing w:after="0" w:line="240" w:lineRule="auto"/>
        <w:rPr>
          <w:rFonts w:ascii="Times New Roman" w:eastAsia="Times New Roman" w:hAnsi="Times New Roman" w:cs="Times New Roman"/>
          <w:kern w:val="0"/>
          <w:sz w:val="24"/>
          <w:szCs w:val="24"/>
          <w14:ligatures w14:val="none"/>
        </w:rPr>
      </w:pPr>
      <w:r w:rsidRPr="00255199">
        <w:rPr>
          <w:rFonts w:ascii="Times New Roman" w:eastAsia="Times New Roman" w:hAnsi="Times New Roman" w:cs="Times New Roman"/>
          <w:noProof/>
          <w:kern w:val="0"/>
          <w:sz w:val="24"/>
          <w:szCs w:val="24"/>
          <w14:ligatures w14:val="none"/>
        </w:rPr>
        <w:drawing>
          <wp:inline distT="0" distB="0" distL="0" distR="0" wp14:anchorId="7C3B6E6A" wp14:editId="621CCDC2">
            <wp:extent cx="1616710" cy="541020"/>
            <wp:effectExtent l="0" t="0" r="2540" b="0"/>
            <wp:docPr id="1895408450" name="תמונה 2" descr="תמונה שמכילה חיפושית, חסרי חוליות, חרק&#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08450" name="תמונה 2" descr="תמונה שמכילה חיפושית, חסרי חוליות, חרק&#10;&#10;התיאור נוצר באופן אוטומטי"/>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6710" cy="541020"/>
                    </a:xfrm>
                    <a:prstGeom prst="rect">
                      <a:avLst/>
                    </a:prstGeom>
                    <a:noFill/>
                    <a:ln>
                      <a:noFill/>
                    </a:ln>
                  </pic:spPr>
                </pic:pic>
              </a:graphicData>
            </a:graphic>
          </wp:inline>
        </w:drawing>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75"/>
      </w:tblGrid>
      <w:tr w:rsidR="00255199" w:rsidRPr="00255199" w14:paraId="2DB816A3" w14:textId="77777777" w:rsidTr="00255199">
        <w:trPr>
          <w:tblCellSpacing w:w="15" w:type="dxa"/>
        </w:trPr>
        <w:tc>
          <w:tcPr>
            <w:tcW w:w="0" w:type="auto"/>
            <w:shd w:val="clear" w:color="auto" w:fill="FFFFFF"/>
            <w:vAlign w:val="center"/>
            <w:hideMark/>
          </w:tcPr>
          <w:p w14:paraId="2C67630D" w14:textId="77777777" w:rsidR="00255199" w:rsidRPr="00255199" w:rsidRDefault="00255199" w:rsidP="00087D26">
            <w:pPr>
              <w:spacing w:after="0" w:line="276" w:lineRule="atLeast"/>
              <w:rPr>
                <w:rFonts w:ascii="Arial" w:eastAsia="Times New Roman" w:hAnsi="Arial" w:cs="Arial"/>
                <w:b/>
                <w:bCs/>
                <w:color w:val="0066CC"/>
                <w:kern w:val="0"/>
                <w:sz w:val="27"/>
                <w:szCs w:val="27"/>
                <w14:ligatures w14:val="none"/>
              </w:rPr>
            </w:pPr>
            <w:r w:rsidRPr="00255199">
              <w:rPr>
                <w:rFonts w:ascii="Arial" w:eastAsia="Times New Roman" w:hAnsi="Arial" w:cs="Arial"/>
                <w:kern w:val="0"/>
                <w:sz w:val="24"/>
                <w:szCs w:val="24"/>
                <w14:ligatures w14:val="none"/>
              </w:rPr>
              <w:br/>
            </w:r>
            <w:r w:rsidRPr="00255199">
              <w:rPr>
                <w:rFonts w:ascii="Arial" w:eastAsia="Times New Roman" w:hAnsi="Arial" w:cs="Arial"/>
                <w:color w:val="FF0000"/>
                <w:kern w:val="0"/>
                <w:sz w:val="24"/>
                <w:szCs w:val="24"/>
                <w:rtl/>
                <w14:ligatures w14:val="none"/>
              </w:rPr>
              <w:t>הרחמים</w:t>
            </w:r>
            <w:r w:rsidRPr="00255199">
              <w:rPr>
                <w:rFonts w:ascii="Arial" w:eastAsia="Times New Roman" w:hAnsi="Arial" w:cs="Arial"/>
                <w:color w:val="FF0000"/>
                <w:kern w:val="0"/>
                <w:sz w:val="24"/>
                <w:szCs w:val="24"/>
                <w14:ligatures w14:val="none"/>
              </w:rPr>
              <w:br/>
            </w:r>
            <w:r w:rsidRPr="00255199">
              <w:rPr>
                <w:rFonts w:ascii="Arial" w:eastAsia="Times New Roman" w:hAnsi="Arial" w:cs="Arial"/>
                <w:kern w:val="0"/>
                <w:sz w:val="24"/>
                <w:szCs w:val="24"/>
                <w:rtl/>
                <w14:ligatures w14:val="none"/>
              </w:rPr>
              <w:t xml:space="preserve">זאת המידה היא משובחת מאוד, והיא אחת משלוש-עשרה מידות המיוחסות </w:t>
            </w:r>
            <w:proofErr w:type="spellStart"/>
            <w:r w:rsidRPr="00255199">
              <w:rPr>
                <w:rFonts w:ascii="Arial" w:eastAsia="Times New Roman" w:hAnsi="Arial" w:cs="Arial"/>
                <w:kern w:val="0"/>
                <w:sz w:val="24"/>
                <w:szCs w:val="24"/>
                <w:rtl/>
                <w14:ligatures w14:val="none"/>
              </w:rPr>
              <w:t>להקדוש</w:t>
            </w:r>
            <w:proofErr w:type="spellEnd"/>
            <w:r w:rsidRPr="00255199">
              <w:rPr>
                <w:rFonts w:ascii="Arial" w:eastAsia="Times New Roman" w:hAnsi="Arial" w:cs="Arial"/>
                <w:kern w:val="0"/>
                <w:sz w:val="24"/>
                <w:szCs w:val="24"/>
                <w:rtl/>
                <w14:ligatures w14:val="none"/>
              </w:rPr>
              <w:t xml:space="preserve">-ברוך-הוא,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xml:space="preserve">: "רחום וחנון" (שמות לד, ו). וכל מה שיוכל האדם להתנהג בה, יתנהג וישתדל. וכמה שהאדם רוצה שירחמו עליו בשעת צרכו, כן ראוי לו שירחם על מי שיצטרך, כמו שאמר הכתוב: " ואהבת לרעך כמוך" (ויקרא </w:t>
            </w:r>
            <w:proofErr w:type="spellStart"/>
            <w:r w:rsidRPr="00255199">
              <w:rPr>
                <w:rFonts w:ascii="Arial" w:eastAsia="Times New Roman" w:hAnsi="Arial" w:cs="Arial"/>
                <w:kern w:val="0"/>
                <w:sz w:val="24"/>
                <w:szCs w:val="24"/>
                <w:rtl/>
                <w14:ligatures w14:val="none"/>
              </w:rPr>
              <w:t>יט</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יח</w:t>
            </w:r>
            <w:proofErr w:type="spellEnd"/>
            <w:r w:rsidRPr="00255199">
              <w:rPr>
                <w:rFonts w:ascii="Arial" w:eastAsia="Times New Roman" w:hAnsi="Arial" w:cs="Arial"/>
                <w:kern w:val="0"/>
                <w:sz w:val="24"/>
                <w:szCs w:val="24"/>
                <w:rtl/>
                <w14:ligatures w14:val="none"/>
              </w:rPr>
              <w:t>)</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rtl/>
                <w14:ligatures w14:val="none"/>
              </w:rPr>
              <w:t xml:space="preserve">הבורא יתברך חלק זאת המידה לצדיקים ולעבדיו להכירם בה, כאשר ידעת ביוסף "כי נכמרו רחמיו" (בראשית מג, לא). וראוי למשכיל שתהיה מידת הרחמים והחנינה תקועה ונמצאת </w:t>
            </w:r>
            <w:proofErr w:type="spellStart"/>
            <w:r w:rsidRPr="00255199">
              <w:rPr>
                <w:rFonts w:ascii="Arial" w:eastAsia="Times New Roman" w:hAnsi="Arial" w:cs="Arial"/>
                <w:kern w:val="0"/>
                <w:sz w:val="24"/>
                <w:szCs w:val="24"/>
                <w:rtl/>
                <w14:ligatures w14:val="none"/>
              </w:rPr>
              <w:t>בלבו</w:t>
            </w:r>
            <w:proofErr w:type="spellEnd"/>
            <w:r w:rsidRPr="00255199">
              <w:rPr>
                <w:rFonts w:ascii="Arial" w:eastAsia="Times New Roman" w:hAnsi="Arial" w:cs="Arial"/>
                <w:kern w:val="0"/>
                <w:sz w:val="24"/>
                <w:szCs w:val="24"/>
                <w:rtl/>
                <w14:ligatures w14:val="none"/>
              </w:rPr>
              <w:t xml:space="preserve"> כל הימים</w:t>
            </w:r>
            <w:r w:rsidRPr="00255199">
              <w:rPr>
                <w:rFonts w:ascii="Arial" w:eastAsia="Times New Roman" w:hAnsi="Arial" w:cs="Arial"/>
                <w:kern w:val="0"/>
                <w:sz w:val="24"/>
                <w:szCs w:val="24"/>
                <w14:ligatures w14:val="none"/>
              </w:rPr>
              <w:t>.</w:t>
            </w:r>
          </w:p>
          <w:p w14:paraId="154FA90A" w14:textId="77777777" w:rsidR="00255199" w:rsidRPr="00255199" w:rsidRDefault="00255199" w:rsidP="00087D26">
            <w:pPr>
              <w:spacing w:after="0" w:line="276" w:lineRule="atLeast"/>
              <w:rPr>
                <w:rFonts w:ascii="Arial" w:eastAsia="Times New Roman" w:hAnsi="Arial" w:cs="Arial"/>
                <w:b/>
                <w:bCs/>
                <w:color w:val="000099"/>
                <w:kern w:val="0"/>
                <w:sz w:val="30"/>
                <w:szCs w:val="30"/>
                <w14:ligatures w14:val="none"/>
              </w:rPr>
            </w:pPr>
            <w:r w:rsidRPr="00255199">
              <w:rPr>
                <w:rFonts w:ascii="Arial" w:eastAsia="Times New Roman" w:hAnsi="Arial" w:cs="Arial"/>
                <w:b/>
                <w:bCs/>
                <w:color w:val="000099"/>
                <w:kern w:val="0"/>
                <w:sz w:val="30"/>
                <w:szCs w:val="30"/>
                <w14:ligatures w14:val="none"/>
              </w:rPr>
              <w:br/>
            </w:r>
            <w:r w:rsidRPr="00255199">
              <w:rPr>
                <w:rFonts w:ascii="Arial" w:eastAsia="Times New Roman" w:hAnsi="Arial" w:cs="Arial"/>
                <w:b/>
                <w:bCs/>
                <w:color w:val="000099"/>
                <w:kern w:val="0"/>
                <w:sz w:val="30"/>
                <w:szCs w:val="30"/>
                <w:rtl/>
                <w14:ligatures w14:val="none"/>
              </w:rPr>
              <w:t>ויש כמה מיני רחמנות, והם רחוקים זה מזה</w:t>
            </w:r>
            <w:r w:rsidRPr="00255199">
              <w:rPr>
                <w:rFonts w:ascii="Arial" w:eastAsia="Times New Roman" w:hAnsi="Arial" w:cs="Arial"/>
                <w:b/>
                <w:bCs/>
                <w:color w:val="000099"/>
                <w:kern w:val="0"/>
                <w:sz w:val="30"/>
                <w:szCs w:val="30"/>
                <w14:ligatures w14:val="none"/>
              </w:rPr>
              <w:t>.</w:t>
            </w:r>
          </w:p>
          <w:p w14:paraId="2C14AAC4" w14:textId="77777777" w:rsidR="00255199" w:rsidRPr="00255199" w:rsidRDefault="00255199" w:rsidP="00087D26">
            <w:pPr>
              <w:spacing w:after="0" w:line="276" w:lineRule="atLeast"/>
              <w:rPr>
                <w:rFonts w:ascii="Arial" w:eastAsia="Times New Roman" w:hAnsi="Arial" w:cs="Arial"/>
                <w:b/>
                <w:bCs/>
                <w:color w:val="0066CC"/>
                <w:kern w:val="0"/>
                <w:sz w:val="27"/>
                <w:szCs w:val="27"/>
                <w14:ligatures w14:val="none"/>
              </w:rPr>
            </w:pPr>
            <w:r w:rsidRPr="00255199">
              <w:rPr>
                <w:rFonts w:ascii="Arial" w:eastAsia="Times New Roman" w:hAnsi="Arial" w:cs="Arial"/>
                <w:color w:val="9900FF"/>
                <w:kern w:val="0"/>
                <w:sz w:val="24"/>
                <w:szCs w:val="24"/>
                <w:rtl/>
                <w14:ligatures w14:val="none"/>
              </w:rPr>
              <w:t>רחמי האב על הבן </w:t>
            </w:r>
            <w:r w:rsidRPr="00255199">
              <w:rPr>
                <w:rFonts w:ascii="Arial" w:eastAsia="Times New Roman" w:hAnsi="Arial" w:cs="Arial"/>
                <w:kern w:val="0"/>
                <w:sz w:val="24"/>
                <w:szCs w:val="24"/>
                <w:rtl/>
                <w14:ligatures w14:val="none"/>
              </w:rPr>
              <w:t xml:space="preserve">זהו רחמנות הבא מטבע כל החיים, כדרך הכלבים והבהמות. ואם ימנע שבט מוסר מבנו, כי נכמרו רחמיו עליו להכותו, ומניחו לילך בשרירות לבו הרע, הנה זה הרחמנות טורד ומאבד את הבן </w:t>
            </w:r>
            <w:proofErr w:type="spellStart"/>
            <w:r w:rsidRPr="00255199">
              <w:rPr>
                <w:rFonts w:ascii="Arial" w:eastAsia="Times New Roman" w:hAnsi="Arial" w:cs="Arial"/>
                <w:kern w:val="0"/>
                <w:sz w:val="24"/>
                <w:szCs w:val="24"/>
                <w:rtl/>
                <w14:ligatures w14:val="none"/>
              </w:rPr>
              <w:t>מחיי</w:t>
            </w:r>
            <w:proofErr w:type="spellEnd"/>
            <w:r w:rsidRPr="00255199">
              <w:rPr>
                <w:rFonts w:ascii="Arial" w:eastAsia="Times New Roman" w:hAnsi="Arial" w:cs="Arial"/>
                <w:kern w:val="0"/>
                <w:sz w:val="24"/>
                <w:szCs w:val="24"/>
                <w:rtl/>
                <w14:ligatures w14:val="none"/>
              </w:rPr>
              <w:t xml:space="preserve"> העולם הבא</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הנה האדון מרחם על עבדו</w:t>
            </w:r>
            <w:r w:rsidRPr="00255199">
              <w:rPr>
                <w:rFonts w:ascii="Arial" w:eastAsia="Times New Roman" w:hAnsi="Arial" w:cs="Arial"/>
                <w:color w:val="9900FF"/>
                <w:kern w:val="0"/>
                <w:sz w:val="24"/>
                <w:szCs w:val="24"/>
                <w14:ligatures w14:val="none"/>
              </w:rPr>
              <w:t>, </w:t>
            </w:r>
            <w:r w:rsidRPr="00255199">
              <w:rPr>
                <w:rFonts w:ascii="Arial" w:eastAsia="Times New Roman" w:hAnsi="Arial" w:cs="Arial"/>
                <w:kern w:val="0"/>
                <w:sz w:val="24"/>
                <w:szCs w:val="24"/>
                <w:rtl/>
                <w14:ligatures w14:val="none"/>
              </w:rPr>
              <w:t xml:space="preserve">ואדם המרחם על </w:t>
            </w:r>
            <w:proofErr w:type="spellStart"/>
            <w:r w:rsidRPr="00255199">
              <w:rPr>
                <w:rFonts w:ascii="Arial" w:eastAsia="Times New Roman" w:hAnsi="Arial" w:cs="Arial"/>
                <w:kern w:val="0"/>
                <w:sz w:val="24"/>
                <w:szCs w:val="24"/>
                <w:rtl/>
                <w14:ligatures w14:val="none"/>
              </w:rPr>
              <w:t>חבירו</w:t>
            </w:r>
            <w:proofErr w:type="spellEnd"/>
            <w:r w:rsidRPr="00255199">
              <w:rPr>
                <w:rFonts w:ascii="Arial" w:eastAsia="Times New Roman" w:hAnsi="Arial" w:cs="Arial"/>
                <w:kern w:val="0"/>
                <w:sz w:val="24"/>
                <w:szCs w:val="24"/>
                <w:rtl/>
                <w14:ligatures w14:val="none"/>
              </w:rPr>
              <w:t xml:space="preserve"> במקום שמקווה ממנו תועלת, בכל זה היא טובה מאוד שיתפוס </w:t>
            </w:r>
            <w:proofErr w:type="spellStart"/>
            <w:r w:rsidRPr="00255199">
              <w:rPr>
                <w:rFonts w:ascii="Arial" w:eastAsia="Times New Roman" w:hAnsi="Arial" w:cs="Arial"/>
                <w:kern w:val="0"/>
                <w:sz w:val="24"/>
                <w:szCs w:val="24"/>
                <w:rtl/>
                <w14:ligatures w14:val="none"/>
              </w:rPr>
              <w:t>בלבו</w:t>
            </w:r>
            <w:proofErr w:type="spellEnd"/>
            <w:r w:rsidRPr="00255199">
              <w:rPr>
                <w:rFonts w:ascii="Arial" w:eastAsia="Times New Roman" w:hAnsi="Arial" w:cs="Arial"/>
                <w:kern w:val="0"/>
                <w:sz w:val="24"/>
                <w:szCs w:val="24"/>
                <w:rtl/>
                <w14:ligatures w14:val="none"/>
              </w:rPr>
              <w:t xml:space="preserve"> מידת הרחמנות</w:t>
            </w:r>
            <w:r w:rsidRPr="00255199">
              <w:rPr>
                <w:rFonts w:ascii="Arial" w:eastAsia="Times New Roman" w:hAnsi="Arial" w:cs="Arial"/>
                <w:kern w:val="0"/>
                <w:sz w:val="24"/>
                <w:szCs w:val="24"/>
                <w14:ligatures w14:val="none"/>
              </w:rPr>
              <w:t>.</w:t>
            </w:r>
          </w:p>
          <w:p w14:paraId="2FE7FBA5" w14:textId="77777777" w:rsidR="00255199" w:rsidRPr="00255199" w:rsidRDefault="00255199" w:rsidP="00087D26">
            <w:pPr>
              <w:spacing w:after="0" w:line="276" w:lineRule="atLeast"/>
              <w:rPr>
                <w:rFonts w:ascii="Arial" w:eastAsia="Times New Roman" w:hAnsi="Arial" w:cs="Arial"/>
                <w:b/>
                <w:bCs/>
                <w:color w:val="000099"/>
                <w:kern w:val="0"/>
                <w:sz w:val="30"/>
                <w:szCs w:val="30"/>
                <w14:ligatures w14:val="none"/>
              </w:rPr>
            </w:pPr>
            <w:r w:rsidRPr="00255199">
              <w:rPr>
                <w:rFonts w:ascii="Arial" w:eastAsia="Times New Roman" w:hAnsi="Arial" w:cs="Arial"/>
                <w:b/>
                <w:bCs/>
                <w:color w:val="000099"/>
                <w:kern w:val="0"/>
                <w:sz w:val="30"/>
                <w:szCs w:val="30"/>
                <w14:ligatures w14:val="none"/>
              </w:rPr>
              <w:br/>
            </w:r>
            <w:r w:rsidRPr="00255199">
              <w:rPr>
                <w:rFonts w:ascii="Arial" w:eastAsia="Times New Roman" w:hAnsi="Arial" w:cs="Arial"/>
                <w:b/>
                <w:bCs/>
                <w:color w:val="000099"/>
                <w:kern w:val="0"/>
                <w:sz w:val="30"/>
                <w:szCs w:val="30"/>
                <w:rtl/>
                <w14:ligatures w14:val="none"/>
              </w:rPr>
              <w:t>אבל הטוב והמעולה שבמידת הרחמנות</w:t>
            </w:r>
          </w:p>
          <w:p w14:paraId="71ADA5A1" w14:textId="77777777" w:rsidR="00255199" w:rsidRPr="00255199" w:rsidRDefault="00255199" w:rsidP="00087D26">
            <w:pPr>
              <w:spacing w:after="0" w:line="276" w:lineRule="atLeast"/>
              <w:rPr>
                <w:rFonts w:ascii="Arial" w:eastAsia="Times New Roman" w:hAnsi="Arial" w:cs="Arial"/>
                <w:kern w:val="0"/>
                <w:sz w:val="24"/>
                <w:szCs w:val="24"/>
                <w14:ligatures w14:val="none"/>
              </w:rPr>
            </w:pPr>
            <w:r w:rsidRPr="00255199">
              <w:rPr>
                <w:rFonts w:ascii="Arial" w:eastAsia="Times New Roman" w:hAnsi="Arial" w:cs="Arial"/>
                <w:kern w:val="0"/>
                <w:sz w:val="24"/>
                <w:szCs w:val="24"/>
                <w14:ligatures w14:val="none"/>
              </w:rPr>
              <w:lastRenderedPageBreak/>
              <w:t xml:space="preserve">- </w:t>
            </w:r>
            <w:r w:rsidRPr="00255199">
              <w:rPr>
                <w:rFonts w:ascii="Arial" w:eastAsia="Times New Roman" w:hAnsi="Arial" w:cs="Arial"/>
                <w:kern w:val="0"/>
                <w:sz w:val="24"/>
                <w:szCs w:val="24"/>
                <w:rtl/>
                <w14:ligatures w14:val="none"/>
              </w:rPr>
              <w:t xml:space="preserve">שירחם על בנו להביאו לעבודת הבורא יתברך,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xml:space="preserve">: "אב לבנים יודיע אל אמתך" (ישעיה לח, </w:t>
            </w:r>
            <w:proofErr w:type="spellStart"/>
            <w:r w:rsidRPr="00255199">
              <w:rPr>
                <w:rFonts w:ascii="Arial" w:eastAsia="Times New Roman" w:hAnsi="Arial" w:cs="Arial"/>
                <w:kern w:val="0"/>
                <w:sz w:val="24"/>
                <w:szCs w:val="24"/>
                <w:rtl/>
                <w14:ligatures w14:val="none"/>
              </w:rPr>
              <w:t>יט</w:t>
            </w:r>
            <w:proofErr w:type="spellEnd"/>
            <w:r w:rsidRPr="00255199">
              <w:rPr>
                <w:rFonts w:ascii="Arial" w:eastAsia="Times New Roman" w:hAnsi="Arial" w:cs="Arial"/>
                <w:kern w:val="0"/>
                <w:sz w:val="24"/>
                <w:szCs w:val="24"/>
                <w:rtl/>
                <w14:ligatures w14:val="none"/>
              </w:rPr>
              <w:t>), וירחם על נשמתו יותר ממה שמרחם על גופו. וצריך להכותו בשבט מוסר להדריכו בדרך ישרה אפילו באכזריות, כי זה האכזריות הוא רחמנות</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rtl/>
                <w14:ligatures w14:val="none"/>
              </w:rPr>
              <w:t xml:space="preserve">ואף המגדל יתום, שנאמר עליו: "כל אלמנה ויתום לא תענון" (שמות כד, </w:t>
            </w:r>
            <w:proofErr w:type="spellStart"/>
            <w:r w:rsidRPr="00255199">
              <w:rPr>
                <w:rFonts w:ascii="Arial" w:eastAsia="Times New Roman" w:hAnsi="Arial" w:cs="Arial"/>
                <w:kern w:val="0"/>
                <w:sz w:val="24"/>
                <w:szCs w:val="24"/>
                <w:rtl/>
                <w14:ligatures w14:val="none"/>
              </w:rPr>
              <w:t>כא</w:t>
            </w:r>
            <w:proofErr w:type="spellEnd"/>
            <w:r w:rsidRPr="00255199">
              <w:rPr>
                <w:rFonts w:ascii="Arial" w:eastAsia="Times New Roman" w:hAnsi="Arial" w:cs="Arial"/>
                <w:kern w:val="0"/>
                <w:sz w:val="24"/>
                <w:szCs w:val="24"/>
                <w:rtl/>
                <w14:ligatures w14:val="none"/>
              </w:rPr>
              <w:t xml:space="preserve">), מצווה להלקותו בכדי ליישרו לדרך ישרה. אף-על-פי-כן צריך לנהל היתום ברחמים יותר משאר כל אדם, אך לא יניחהו לילך בשרירות לבו. וגם צריך שלא ירחם על עצמו יותר מדי, אלא צריך לייסר עצמו ולכף יצרו הרע. וכן ירחם על קרוביו העניים,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"ומבשרך לא תתעלם" (ישעיה נח, ז). וגם על העניים ירחם, וביותר ירחם על יראי-השם. וזהו עקר הרחמנות - החונן והמרחם עובדי השם והעושים רצונו</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אבל יש רחמנות שהוא רע יותר מאכזריות</w:t>
            </w:r>
            <w:r w:rsidRPr="00255199">
              <w:rPr>
                <w:rFonts w:ascii="Arial" w:eastAsia="Times New Roman" w:hAnsi="Arial" w:cs="Arial"/>
                <w:kern w:val="0"/>
                <w:sz w:val="24"/>
                <w:szCs w:val="24"/>
                <w14:ligatures w14:val="none"/>
              </w:rPr>
              <w:t xml:space="preserve">, </w:t>
            </w:r>
            <w:r w:rsidRPr="00255199">
              <w:rPr>
                <w:rFonts w:ascii="Arial" w:eastAsia="Times New Roman" w:hAnsi="Arial" w:cs="Arial"/>
                <w:kern w:val="0"/>
                <w:sz w:val="24"/>
                <w:szCs w:val="24"/>
                <w:rtl/>
                <w14:ligatures w14:val="none"/>
              </w:rPr>
              <w:t xml:space="preserve">כגון המרחם על הרשעים והמחזיק אותם. ויש מכשול גדול לאיש המגביה הרשעים והנותן להם יד, ומשפיל הטובים ומואס בהם. ועל זה נאמר בתורה: "ולא תחוס עינך עליו ולא </w:t>
            </w:r>
            <w:proofErr w:type="spellStart"/>
            <w:r w:rsidRPr="00255199">
              <w:rPr>
                <w:rFonts w:ascii="Arial" w:eastAsia="Times New Roman" w:hAnsi="Arial" w:cs="Arial"/>
                <w:kern w:val="0"/>
                <w:sz w:val="24"/>
                <w:szCs w:val="24"/>
                <w:rtl/>
                <w14:ligatures w14:val="none"/>
              </w:rPr>
              <w:t>תחמל</w:t>
            </w:r>
            <w:proofErr w:type="spellEnd"/>
            <w:r w:rsidRPr="00255199">
              <w:rPr>
                <w:rFonts w:ascii="Arial" w:eastAsia="Times New Roman" w:hAnsi="Arial" w:cs="Arial"/>
                <w:kern w:val="0"/>
                <w:sz w:val="24"/>
                <w:szCs w:val="24"/>
                <w:rtl/>
                <w14:ligatures w14:val="none"/>
              </w:rPr>
              <w:t xml:space="preserve">" (דברים </w:t>
            </w:r>
            <w:proofErr w:type="spellStart"/>
            <w:r w:rsidRPr="00255199">
              <w:rPr>
                <w:rFonts w:ascii="Arial" w:eastAsia="Times New Roman" w:hAnsi="Arial" w:cs="Arial"/>
                <w:kern w:val="0"/>
                <w:sz w:val="24"/>
                <w:szCs w:val="24"/>
                <w:rtl/>
                <w14:ligatures w14:val="none"/>
              </w:rPr>
              <w:t>יג</w:t>
            </w:r>
            <w:proofErr w:type="spellEnd"/>
            <w:r w:rsidRPr="00255199">
              <w:rPr>
                <w:rFonts w:ascii="Arial" w:eastAsia="Times New Roman" w:hAnsi="Arial" w:cs="Arial"/>
                <w:kern w:val="0"/>
                <w:sz w:val="24"/>
                <w:szCs w:val="24"/>
                <w:rtl/>
                <w14:ligatures w14:val="none"/>
              </w:rPr>
              <w:t xml:space="preserve">, ט). לא ירחם על עני בדין,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xml:space="preserve">: "ודל לא תהדר בריבו" (שמות </w:t>
            </w:r>
            <w:proofErr w:type="spellStart"/>
            <w:r w:rsidRPr="00255199">
              <w:rPr>
                <w:rFonts w:ascii="Arial" w:eastAsia="Times New Roman" w:hAnsi="Arial" w:cs="Arial"/>
                <w:kern w:val="0"/>
                <w:sz w:val="24"/>
                <w:szCs w:val="24"/>
                <w:rtl/>
                <w14:ligatures w14:val="none"/>
              </w:rPr>
              <w:t>כג,ג</w:t>
            </w:r>
            <w:proofErr w:type="spellEnd"/>
            <w:r w:rsidRPr="00255199">
              <w:rPr>
                <w:rFonts w:ascii="Arial" w:eastAsia="Times New Roman" w:hAnsi="Arial" w:cs="Arial"/>
                <w:kern w:val="0"/>
                <w:sz w:val="24"/>
                <w:szCs w:val="24"/>
                <w:rtl/>
                <w14:ligatures w14:val="none"/>
              </w:rPr>
              <w:t xml:space="preserve">) - שלא יטה משפט עבור דחקו של עני (מכילתא </w:t>
            </w:r>
            <w:proofErr w:type="spellStart"/>
            <w:r w:rsidRPr="00255199">
              <w:rPr>
                <w:rFonts w:ascii="Arial" w:eastAsia="Times New Roman" w:hAnsi="Arial" w:cs="Arial"/>
                <w:kern w:val="0"/>
                <w:sz w:val="24"/>
                <w:szCs w:val="24"/>
                <w:rtl/>
                <w14:ligatures w14:val="none"/>
              </w:rPr>
              <w:t>דרשב"י</w:t>
            </w:r>
            <w:proofErr w:type="spellEnd"/>
            <w:r w:rsidRPr="00255199">
              <w:rPr>
                <w:rFonts w:ascii="Arial" w:eastAsia="Times New Roman" w:hAnsi="Arial" w:cs="Arial"/>
                <w:kern w:val="0"/>
                <w:sz w:val="24"/>
                <w:szCs w:val="24"/>
                <w:rtl/>
                <w14:ligatures w14:val="none"/>
              </w:rPr>
              <w:t>, ועיין חולין קלה, א)</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ויש רחמנות שהיא אכזריות</w:t>
            </w:r>
            <w:r w:rsidRPr="00255199">
              <w:rPr>
                <w:rFonts w:ascii="Arial" w:eastAsia="Times New Roman" w:hAnsi="Arial" w:cs="Arial"/>
                <w:color w:val="9900FF"/>
                <w:kern w:val="0"/>
                <w:sz w:val="24"/>
                <w:szCs w:val="24"/>
                <w14:ligatures w14:val="none"/>
              </w:rPr>
              <w:t>,</w:t>
            </w:r>
            <w:r w:rsidRPr="00255199">
              <w:rPr>
                <w:rFonts w:ascii="Arial" w:eastAsia="Times New Roman" w:hAnsi="Arial" w:cs="Arial"/>
                <w:kern w:val="0"/>
                <w:sz w:val="24"/>
                <w:szCs w:val="24"/>
                <w14:ligatures w14:val="none"/>
              </w:rPr>
              <w:t> </w:t>
            </w:r>
            <w:r w:rsidRPr="00255199">
              <w:rPr>
                <w:rFonts w:ascii="Arial" w:eastAsia="Times New Roman" w:hAnsi="Arial" w:cs="Arial"/>
                <w:kern w:val="0"/>
                <w:sz w:val="24"/>
                <w:szCs w:val="24"/>
                <w:rtl/>
                <w14:ligatures w14:val="none"/>
              </w:rPr>
              <w:t xml:space="preserve">כגון הנותן צדקה לעני, ואחר-כך מכביד על אותו עני ואומר: נתתי לך כך וכך, צריך אתה לטרוח בעבורי ולעבוד אותי ככל אשר עשיתי לך. ועל זה נאמר: "ורחמי רשעים אכזרי" (משלי </w:t>
            </w:r>
            <w:proofErr w:type="spellStart"/>
            <w:r w:rsidRPr="00255199">
              <w:rPr>
                <w:rFonts w:ascii="Arial" w:eastAsia="Times New Roman" w:hAnsi="Arial" w:cs="Arial"/>
                <w:kern w:val="0"/>
                <w:sz w:val="24"/>
                <w:szCs w:val="24"/>
                <w:rtl/>
                <w14:ligatures w14:val="none"/>
              </w:rPr>
              <w:t>יב</w:t>
            </w:r>
            <w:proofErr w:type="spellEnd"/>
            <w:r w:rsidRPr="00255199">
              <w:rPr>
                <w:rFonts w:ascii="Arial" w:eastAsia="Times New Roman" w:hAnsi="Arial" w:cs="Arial"/>
                <w:kern w:val="0"/>
                <w:sz w:val="24"/>
                <w:szCs w:val="24"/>
                <w:rtl/>
                <w14:ligatures w14:val="none"/>
              </w:rPr>
              <w:t>, י)</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rtl/>
                <w14:ligatures w14:val="none"/>
              </w:rPr>
              <w:t>גם על הבהמות צריך לרחם</w:t>
            </w:r>
            <w:r w:rsidRPr="00255199">
              <w:rPr>
                <w:rFonts w:ascii="Arial" w:eastAsia="Times New Roman" w:hAnsi="Arial" w:cs="Arial"/>
                <w:color w:val="9900FF"/>
                <w:kern w:val="0"/>
                <w:sz w:val="24"/>
                <w:szCs w:val="24"/>
                <w14:ligatures w14:val="none"/>
              </w:rPr>
              <w:t>,</w:t>
            </w:r>
            <w:r w:rsidRPr="00255199">
              <w:rPr>
                <w:rFonts w:ascii="Arial" w:eastAsia="Times New Roman" w:hAnsi="Arial" w:cs="Arial"/>
                <w:kern w:val="0"/>
                <w:sz w:val="24"/>
                <w:szCs w:val="24"/>
                <w14:ligatures w14:val="none"/>
              </w:rPr>
              <w:t> </w:t>
            </w:r>
            <w:r w:rsidRPr="00255199">
              <w:rPr>
                <w:rFonts w:ascii="Arial" w:eastAsia="Times New Roman" w:hAnsi="Arial" w:cs="Arial"/>
                <w:kern w:val="0"/>
                <w:sz w:val="24"/>
                <w:szCs w:val="24"/>
                <w:rtl/>
                <w14:ligatures w14:val="none"/>
              </w:rPr>
              <w:t xml:space="preserve">כי אסור לצער בעלי חיים, ועל זה אמרה תורה: "הקם תקים עמו" (דברים </w:t>
            </w:r>
            <w:proofErr w:type="spellStart"/>
            <w:r w:rsidRPr="00255199">
              <w:rPr>
                <w:rFonts w:ascii="Arial" w:eastAsia="Times New Roman" w:hAnsi="Arial" w:cs="Arial"/>
                <w:kern w:val="0"/>
                <w:sz w:val="24"/>
                <w:szCs w:val="24"/>
                <w:rtl/>
                <w14:ligatures w14:val="none"/>
              </w:rPr>
              <w:t>כב</w:t>
            </w:r>
            <w:proofErr w:type="spellEnd"/>
            <w:r w:rsidRPr="00255199">
              <w:rPr>
                <w:rFonts w:ascii="Arial" w:eastAsia="Times New Roman" w:hAnsi="Arial" w:cs="Arial"/>
                <w:kern w:val="0"/>
                <w:sz w:val="24"/>
                <w:szCs w:val="24"/>
                <w:rtl/>
                <w14:ligatures w14:val="none"/>
              </w:rPr>
              <w:t>, ד). וצריך להאכיל לבהמתו קודם שיאכל הוא (ברכות מ, א)</w:t>
            </w:r>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14:ligatures w14:val="none"/>
              </w:rPr>
              <w:br/>
            </w:r>
            <w:r w:rsidRPr="00255199">
              <w:rPr>
                <w:rFonts w:ascii="Arial" w:eastAsia="Times New Roman" w:hAnsi="Arial" w:cs="Arial"/>
                <w:kern w:val="0"/>
                <w:sz w:val="24"/>
                <w:szCs w:val="24"/>
                <w:rtl/>
                <w14:ligatures w14:val="none"/>
              </w:rPr>
              <w:t xml:space="preserve">מידת הרחמנות הוא סימן לזרע אברהם אבינו, זרע ישראל (יבמות עט, א), </w:t>
            </w:r>
            <w:proofErr w:type="spellStart"/>
            <w:r w:rsidRPr="00255199">
              <w:rPr>
                <w:rFonts w:ascii="Arial" w:eastAsia="Times New Roman" w:hAnsi="Arial" w:cs="Arial"/>
                <w:kern w:val="0"/>
                <w:sz w:val="24"/>
                <w:szCs w:val="24"/>
                <w:rtl/>
                <w14:ligatures w14:val="none"/>
              </w:rPr>
              <w:t>כדכתיב</w:t>
            </w:r>
            <w:proofErr w:type="spellEnd"/>
            <w:r w:rsidRPr="00255199">
              <w:rPr>
                <w:rFonts w:ascii="Arial" w:eastAsia="Times New Roman" w:hAnsi="Arial" w:cs="Arial"/>
                <w:kern w:val="0"/>
                <w:sz w:val="24"/>
                <w:szCs w:val="24"/>
                <w:rtl/>
                <w14:ligatures w14:val="none"/>
              </w:rPr>
              <w:t xml:space="preserve">: "ונתן לך רחמים ורחמך והרבך" (דברים </w:t>
            </w:r>
            <w:proofErr w:type="spellStart"/>
            <w:r w:rsidRPr="00255199">
              <w:rPr>
                <w:rFonts w:ascii="Arial" w:eastAsia="Times New Roman" w:hAnsi="Arial" w:cs="Arial"/>
                <w:kern w:val="0"/>
                <w:sz w:val="24"/>
                <w:szCs w:val="24"/>
                <w:rtl/>
                <w14:ligatures w14:val="none"/>
              </w:rPr>
              <w:t>יג</w:t>
            </w:r>
            <w:proofErr w:type="spellEnd"/>
            <w:r w:rsidRPr="00255199">
              <w:rPr>
                <w:rFonts w:ascii="Arial" w:eastAsia="Times New Roman" w:hAnsi="Arial" w:cs="Arial"/>
                <w:kern w:val="0"/>
                <w:sz w:val="24"/>
                <w:szCs w:val="24"/>
                <w:rtl/>
                <w14:ligatures w14:val="none"/>
              </w:rPr>
              <w:t xml:space="preserve">, </w:t>
            </w:r>
            <w:proofErr w:type="spellStart"/>
            <w:r w:rsidRPr="00255199">
              <w:rPr>
                <w:rFonts w:ascii="Arial" w:eastAsia="Times New Roman" w:hAnsi="Arial" w:cs="Arial"/>
                <w:kern w:val="0"/>
                <w:sz w:val="24"/>
                <w:szCs w:val="24"/>
                <w:rtl/>
                <w14:ligatures w14:val="none"/>
              </w:rPr>
              <w:t>יח</w:t>
            </w:r>
            <w:proofErr w:type="spellEnd"/>
            <w:r w:rsidRPr="00255199">
              <w:rPr>
                <w:rFonts w:ascii="Arial" w:eastAsia="Times New Roman" w:hAnsi="Arial" w:cs="Arial"/>
                <w:kern w:val="0"/>
                <w:sz w:val="24"/>
                <w:szCs w:val="24"/>
                <w:rtl/>
                <w14:ligatures w14:val="none"/>
              </w:rPr>
              <w:t xml:space="preserve">). לכן כל אדם ירגיל עצמו לדבר כל דבריו בלשון תחנונים ורחמנות. גם בעת התפללו, יעשה תפילתו תחנונים. ומאוד יקבל אדם שכר גדול מדברי רחמנות בדברו על לב עני דברים רכים. ורבים יודעים מצוות הדבורים. הלוא תראה כי אמרו רבותינו: הנותן פרוטה לעני, מתברך בשש ברכות; והמפייסו, מתברך באחת-עשרה ברכות (בבא </w:t>
            </w:r>
            <w:proofErr w:type="spellStart"/>
            <w:r w:rsidRPr="00255199">
              <w:rPr>
                <w:rFonts w:ascii="Arial" w:eastAsia="Times New Roman" w:hAnsi="Arial" w:cs="Arial"/>
                <w:kern w:val="0"/>
                <w:sz w:val="24"/>
                <w:szCs w:val="24"/>
                <w:rtl/>
                <w14:ligatures w14:val="none"/>
              </w:rPr>
              <w:t>בתרא</w:t>
            </w:r>
            <w:proofErr w:type="spellEnd"/>
            <w:r w:rsidRPr="00255199">
              <w:rPr>
                <w:rFonts w:ascii="Arial" w:eastAsia="Times New Roman" w:hAnsi="Arial" w:cs="Arial"/>
                <w:kern w:val="0"/>
                <w:sz w:val="24"/>
                <w:szCs w:val="24"/>
                <w:rtl/>
                <w14:ligatures w14:val="none"/>
              </w:rPr>
              <w:t xml:space="preserve"> ט, ב). לכן בדבור שפתיו ילבש צדקה לדבר על לב עני, ויהיו דבריו בנחת לעני ואביון, וינחמהו ממעשיו </w:t>
            </w:r>
            <w:proofErr w:type="spellStart"/>
            <w:r w:rsidRPr="00255199">
              <w:rPr>
                <w:rFonts w:ascii="Arial" w:eastAsia="Times New Roman" w:hAnsi="Arial" w:cs="Arial"/>
                <w:kern w:val="0"/>
                <w:sz w:val="24"/>
                <w:szCs w:val="24"/>
                <w:rtl/>
                <w14:ligatures w14:val="none"/>
              </w:rPr>
              <w:t>ומעצבון</w:t>
            </w:r>
            <w:proofErr w:type="spellEnd"/>
            <w:r w:rsidRPr="00255199">
              <w:rPr>
                <w:rFonts w:ascii="Arial" w:eastAsia="Times New Roman" w:hAnsi="Arial" w:cs="Arial"/>
                <w:kern w:val="0"/>
                <w:sz w:val="24"/>
                <w:szCs w:val="24"/>
                <w:rtl/>
                <w14:ligatures w14:val="none"/>
              </w:rPr>
              <w:t xml:space="preserve"> ידיו, </w:t>
            </w:r>
            <w:proofErr w:type="spellStart"/>
            <w:r w:rsidRPr="00255199">
              <w:rPr>
                <w:rFonts w:ascii="Arial" w:eastAsia="Times New Roman" w:hAnsi="Arial" w:cs="Arial"/>
                <w:kern w:val="0"/>
                <w:sz w:val="24"/>
                <w:szCs w:val="24"/>
                <w:rtl/>
                <w14:ligatures w14:val="none"/>
              </w:rPr>
              <w:t>וינשאהו</w:t>
            </w:r>
            <w:proofErr w:type="spellEnd"/>
            <w:r w:rsidRPr="00255199">
              <w:rPr>
                <w:rFonts w:ascii="Arial" w:eastAsia="Times New Roman" w:hAnsi="Arial" w:cs="Arial"/>
                <w:kern w:val="0"/>
                <w:sz w:val="24"/>
                <w:szCs w:val="24"/>
                <w14:ligatures w14:val="none"/>
              </w:rPr>
              <w:t>.</w:t>
            </w:r>
            <w:r w:rsidRPr="00255199">
              <w:rPr>
                <w:rFonts w:ascii="Arial" w:eastAsia="Times New Roman" w:hAnsi="Arial" w:cs="Arial"/>
                <w:kern w:val="0"/>
                <w:sz w:val="24"/>
                <w:szCs w:val="24"/>
                <w14:ligatures w14:val="none"/>
              </w:rPr>
              <w:br/>
            </w:r>
            <w:r w:rsidRPr="00255199">
              <w:rPr>
                <w:rFonts w:ascii="Arial" w:eastAsia="Times New Roman" w:hAnsi="Arial" w:cs="Arial"/>
                <w:color w:val="9900FF"/>
                <w:kern w:val="0"/>
                <w:sz w:val="24"/>
                <w:szCs w:val="24"/>
                <w14:ligatures w14:val="none"/>
              </w:rPr>
              <w:br/>
            </w:r>
            <w:r w:rsidRPr="00255199">
              <w:rPr>
                <w:rFonts w:ascii="Arial" w:eastAsia="Times New Roman" w:hAnsi="Arial" w:cs="Arial"/>
                <w:color w:val="9900FF"/>
                <w:kern w:val="0"/>
                <w:sz w:val="24"/>
                <w:szCs w:val="24"/>
                <w:rtl/>
                <w14:ligatures w14:val="none"/>
              </w:rPr>
              <w:t>ואתה בן-אדם תרחם על נשמתך המתקיימת לעדי עד להביאה אל תענוג מופלא אשר לא ראתה עין, ולא יביאך רוב תאוותך לחטא, ותהיה נדחה מאור אל חושך. חמול על עצמך, וחוס על נפשך, ואל תחלל הוד נשמתך בהבלי התענוגים. אמר החכם: מן הנדיבות יעמוד אדם במידת הרחמים. ובדברי שלמה מצווה על הרחמים ועל החנינה באמרו: "הצל לקוחים למות ומטים להרג" (משלי כד, יא). ומעלת המידה הזאת תבחין ותשכיל אשר הבורא מתנהג בה עם כל הברואים, שנאמר: "ורחמיו על כל מעשיו" (תהילים קמה, ט)</w:t>
            </w:r>
            <w:r w:rsidRPr="00255199">
              <w:rPr>
                <w:rFonts w:ascii="Arial" w:eastAsia="Times New Roman" w:hAnsi="Arial" w:cs="Arial"/>
                <w:color w:val="9900FF"/>
                <w:kern w:val="0"/>
                <w:sz w:val="24"/>
                <w:szCs w:val="24"/>
                <w14:ligatures w14:val="none"/>
              </w:rPr>
              <w:t>.</w:t>
            </w:r>
          </w:p>
        </w:tc>
      </w:tr>
    </w:tbl>
    <w:p w14:paraId="33E16868" w14:textId="77777777" w:rsidR="00255199" w:rsidRPr="00255199" w:rsidRDefault="00255199" w:rsidP="00087D26"/>
    <w:sectPr w:rsidR="00255199" w:rsidRPr="00255199" w:rsidSect="00CD09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99"/>
    <w:rsid w:val="00087D26"/>
    <w:rsid w:val="00255199"/>
    <w:rsid w:val="00401247"/>
    <w:rsid w:val="0045125B"/>
    <w:rsid w:val="008422A3"/>
    <w:rsid w:val="009157A0"/>
    <w:rsid w:val="00CD0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EC1"/>
  <w15:chartTrackingRefBased/>
  <w15:docId w15:val="{C04BDC10-04E6-46D8-8810-0163F78E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8148">
      <w:bodyDiv w:val="1"/>
      <w:marLeft w:val="0"/>
      <w:marRight w:val="0"/>
      <w:marTop w:val="0"/>
      <w:marBottom w:val="0"/>
      <w:divBdr>
        <w:top w:val="none" w:sz="0" w:space="0" w:color="auto"/>
        <w:left w:val="none" w:sz="0" w:space="0" w:color="auto"/>
        <w:bottom w:val="none" w:sz="0" w:space="0" w:color="auto"/>
        <w:right w:val="none" w:sz="0" w:space="0" w:color="auto"/>
      </w:divBdr>
      <w:divsChild>
        <w:div w:id="690381688">
          <w:marLeft w:val="0"/>
          <w:marRight w:val="0"/>
          <w:marTop w:val="0"/>
          <w:marBottom w:val="0"/>
          <w:divBdr>
            <w:top w:val="none" w:sz="0" w:space="0" w:color="auto"/>
            <w:left w:val="none" w:sz="0" w:space="0" w:color="auto"/>
            <w:bottom w:val="none" w:sz="0" w:space="0" w:color="auto"/>
            <w:right w:val="none" w:sz="0" w:space="0" w:color="auto"/>
          </w:divBdr>
        </w:div>
        <w:div w:id="488055289">
          <w:marLeft w:val="0"/>
          <w:marRight w:val="0"/>
          <w:marTop w:val="0"/>
          <w:marBottom w:val="0"/>
          <w:divBdr>
            <w:top w:val="none" w:sz="0" w:space="0" w:color="auto"/>
            <w:left w:val="none" w:sz="0" w:space="0" w:color="auto"/>
            <w:bottom w:val="none" w:sz="0" w:space="0" w:color="auto"/>
            <w:right w:val="none" w:sz="0" w:space="0" w:color="auto"/>
          </w:divBdr>
        </w:div>
        <w:div w:id="1355614762">
          <w:marLeft w:val="0"/>
          <w:marRight w:val="0"/>
          <w:marTop w:val="0"/>
          <w:marBottom w:val="0"/>
          <w:divBdr>
            <w:top w:val="none" w:sz="0" w:space="0" w:color="auto"/>
            <w:left w:val="none" w:sz="0" w:space="0" w:color="auto"/>
            <w:bottom w:val="none" w:sz="0" w:space="0" w:color="auto"/>
            <w:right w:val="none" w:sz="0" w:space="0" w:color="auto"/>
          </w:divBdr>
        </w:div>
      </w:divsChild>
    </w:div>
    <w:div w:id="1342777771">
      <w:bodyDiv w:val="1"/>
      <w:marLeft w:val="0"/>
      <w:marRight w:val="0"/>
      <w:marTop w:val="0"/>
      <w:marBottom w:val="0"/>
      <w:divBdr>
        <w:top w:val="none" w:sz="0" w:space="0" w:color="auto"/>
        <w:left w:val="none" w:sz="0" w:space="0" w:color="auto"/>
        <w:bottom w:val="none" w:sz="0" w:space="0" w:color="auto"/>
        <w:right w:val="none" w:sz="0" w:space="0" w:color="auto"/>
      </w:divBdr>
      <w:divsChild>
        <w:div w:id="2081979320">
          <w:marLeft w:val="0"/>
          <w:marRight w:val="0"/>
          <w:marTop w:val="0"/>
          <w:marBottom w:val="0"/>
          <w:divBdr>
            <w:top w:val="none" w:sz="0" w:space="0" w:color="auto"/>
            <w:left w:val="none" w:sz="0" w:space="0" w:color="auto"/>
            <w:bottom w:val="none" w:sz="0" w:space="0" w:color="auto"/>
            <w:right w:val="none" w:sz="0" w:space="0" w:color="auto"/>
          </w:divBdr>
        </w:div>
        <w:div w:id="1860046205">
          <w:marLeft w:val="0"/>
          <w:marRight w:val="0"/>
          <w:marTop w:val="0"/>
          <w:marBottom w:val="0"/>
          <w:divBdr>
            <w:top w:val="none" w:sz="0" w:space="0" w:color="auto"/>
            <w:left w:val="none" w:sz="0" w:space="0" w:color="auto"/>
            <w:bottom w:val="none" w:sz="0" w:space="0" w:color="auto"/>
            <w:right w:val="none" w:sz="0" w:space="0" w:color="auto"/>
          </w:divBdr>
        </w:div>
        <w:div w:id="12983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Pages>
  <Words>1133</Words>
  <Characters>5668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cp:revision>
  <dcterms:created xsi:type="dcterms:W3CDTF">2024-01-22T18:44:00Z</dcterms:created>
  <dcterms:modified xsi:type="dcterms:W3CDTF">2024-02-07T07:51:00Z</dcterms:modified>
</cp:coreProperties>
</file>