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8B51" w14:textId="77777777" w:rsidR="003C3213" w:rsidRPr="003C3213" w:rsidRDefault="003C3213" w:rsidP="003C3213">
      <w:r w:rsidRPr="003C3213">
        <w:rPr>
          <w:rtl/>
        </w:rPr>
        <w:t>ויקרא פרק כה, יד-</w:t>
      </w:r>
      <w:proofErr w:type="spellStart"/>
      <w:r w:rsidRPr="003C3213">
        <w:rPr>
          <w:rtl/>
        </w:rPr>
        <w:t>יז</w:t>
      </w:r>
      <w:proofErr w:type="spellEnd"/>
      <w:r w:rsidRPr="003C3213">
        <w:rPr>
          <w:rtl/>
        </w:rPr>
        <w:t xml:space="preserve"> </w:t>
      </w:r>
    </w:p>
    <w:p w14:paraId="2ACA98B5" w14:textId="0E840354" w:rsidR="003C3213" w:rsidRDefault="003C3213" w:rsidP="003C3213">
      <w:pPr>
        <w:rPr>
          <w:rtl/>
        </w:rPr>
      </w:pPr>
      <w:r w:rsidRPr="003C3213">
        <w:rPr>
          <w:rtl/>
        </w:rPr>
        <w:t xml:space="preserve"> וְכִי תִמְכְּרוּ מִמְכָּר לַעֲמִיתֶךָ אוֹ קָנֹה מִיַּד עֲמִיתֶךָ אַל תּוֹנוּ אִישׁ אֶת אָחִיו:  בְּמִסְפַּר שָׁנִים אַחַר הַיּוֹבֵל תִּקְנֶה מֵאֵת עֲמִיתֶךָ בְּמִסְפַּר שְׁנֵי תְבוּאֹת </w:t>
      </w:r>
      <w:proofErr w:type="spellStart"/>
      <w:r w:rsidRPr="003C3213">
        <w:rPr>
          <w:rtl/>
        </w:rPr>
        <w:t>יִמְכָּר</w:t>
      </w:r>
      <w:proofErr w:type="spellEnd"/>
      <w:r w:rsidRPr="003C3213">
        <w:rPr>
          <w:rtl/>
        </w:rPr>
        <w:t xml:space="preserve"> לָךְ:  לְפִי רֹב הַשָּׁנִים תַּרְבֶּה </w:t>
      </w:r>
      <w:proofErr w:type="spellStart"/>
      <w:r w:rsidRPr="003C3213">
        <w:rPr>
          <w:rtl/>
        </w:rPr>
        <w:t>מִקְנָתו</w:t>
      </w:r>
      <w:proofErr w:type="spellEnd"/>
      <w:r w:rsidRPr="003C3213">
        <w:rPr>
          <w:rtl/>
        </w:rPr>
        <w:t xml:space="preserve">ֹ וּלְפִי מְעֹט הַשָּׁנִים תַּמְעִיט </w:t>
      </w:r>
      <w:proofErr w:type="spellStart"/>
      <w:r w:rsidRPr="003C3213">
        <w:rPr>
          <w:rtl/>
        </w:rPr>
        <w:t>מִקְנָתו</w:t>
      </w:r>
      <w:proofErr w:type="spellEnd"/>
      <w:r w:rsidRPr="003C3213">
        <w:rPr>
          <w:rtl/>
        </w:rPr>
        <w:t xml:space="preserve">ֹ כִּי מִסְפַּר תְּבוּאֹת הוּא מֹכֵר לָךְ: </w:t>
      </w:r>
      <w:r w:rsidRPr="003C3213">
        <w:rPr>
          <w:b/>
          <w:bCs/>
          <w:u w:val="single"/>
          <w:rtl/>
        </w:rPr>
        <w:t xml:space="preserve"> וְלֹא תוֹנוּ אִישׁ אֶת עֲמִיתוֹ</w:t>
      </w:r>
      <w:r w:rsidRPr="003C3213">
        <w:rPr>
          <w:rtl/>
        </w:rPr>
        <w:t xml:space="preserve"> וְיָרֵאתָ </w:t>
      </w:r>
      <w:proofErr w:type="spellStart"/>
      <w:r w:rsidRPr="003C3213">
        <w:rPr>
          <w:rtl/>
        </w:rPr>
        <w:t>מֵאֱלֹהֶיך</w:t>
      </w:r>
      <w:proofErr w:type="spellEnd"/>
      <w:r w:rsidRPr="003C3213">
        <w:rPr>
          <w:rtl/>
        </w:rPr>
        <w:t xml:space="preserve">ָ כִּי אֲנִי </w:t>
      </w:r>
      <w:proofErr w:type="spellStart"/>
      <w:r w:rsidRPr="003C3213">
        <w:rPr>
          <w:rtl/>
        </w:rPr>
        <w:t>יְקֹוָק</w:t>
      </w:r>
      <w:proofErr w:type="spellEnd"/>
      <w:r w:rsidRPr="003C3213">
        <w:rPr>
          <w:rtl/>
        </w:rPr>
        <w:t xml:space="preserve"> </w:t>
      </w:r>
      <w:proofErr w:type="spellStart"/>
      <w:r w:rsidRPr="003C3213">
        <w:rPr>
          <w:rtl/>
        </w:rPr>
        <w:t>אֱלֹהֵיכֶם</w:t>
      </w:r>
      <w:proofErr w:type="spellEnd"/>
      <w:r w:rsidRPr="003C3213">
        <w:rPr>
          <w:rtl/>
        </w:rPr>
        <w:t xml:space="preserve">: </w:t>
      </w:r>
    </w:p>
    <w:p w14:paraId="2E60E82D" w14:textId="233E5EE1" w:rsidR="003C3213" w:rsidRPr="003C3213" w:rsidRDefault="003C3213" w:rsidP="003C3213">
      <w:r w:rsidRPr="003C3213">
        <w:rPr>
          <w:rtl/>
        </w:rPr>
        <w:t xml:space="preserve">תלמוד בבלי מסכת בבא מציעא דף נח עמוד ב </w:t>
      </w:r>
    </w:p>
    <w:p w14:paraId="0831CF84" w14:textId="573A4B28" w:rsidR="003C3213" w:rsidRPr="003C3213" w:rsidRDefault="003C3213" w:rsidP="003D34DF">
      <w:pPr>
        <w:rPr>
          <w:rtl/>
        </w:rPr>
      </w:pPr>
      <w:r w:rsidRPr="003C3213">
        <w:rPr>
          <w:rtl/>
        </w:rPr>
        <w:t xml:space="preserve">משנה. </w:t>
      </w:r>
      <w:r w:rsidRPr="003C3213">
        <w:rPr>
          <w:b/>
          <w:bCs/>
          <w:rtl/>
        </w:rPr>
        <w:t>כשם</w:t>
      </w:r>
      <w:r w:rsidRPr="003C3213">
        <w:rPr>
          <w:rtl/>
        </w:rPr>
        <w:t xml:space="preserve"> שאונאה במקח וממכר כך אונאה בדברים. לא יאמר לו בכמה חפץ זה והוא אינו רוצה </w:t>
      </w:r>
      <w:proofErr w:type="spellStart"/>
      <w:r w:rsidRPr="003C3213">
        <w:rPr>
          <w:rtl/>
        </w:rPr>
        <w:t>ליקח</w:t>
      </w:r>
      <w:proofErr w:type="spellEnd"/>
      <w:r w:rsidRPr="003C3213">
        <w:rPr>
          <w:rtl/>
        </w:rPr>
        <w:t xml:space="preserve">. אם היה בעל תשובה לא יאמר לו זכור מעשיך הראשונים, אם הוא בן גרים לא יאמר לו זכור מעשה אבותיך, שנאמר +שמות כ"ב+ וגר לא תונה ולא תלחצנו. </w:t>
      </w:r>
      <w:r w:rsidR="003D34DF">
        <w:rPr>
          <w:rFonts w:hint="cs"/>
          <w:rtl/>
        </w:rPr>
        <w:t xml:space="preserve">   ג</w:t>
      </w:r>
      <w:r w:rsidRPr="003C3213">
        <w:rPr>
          <w:rtl/>
        </w:rPr>
        <w:t xml:space="preserve">מרא. תנו רבנן: +ויקרא כ"ה+ לא תונו איש את עמיתו - באונאת דברים הכתוב מדבר. אתה אומר באונאת דברים, או אינו אלא באונאת ממון? כשהוא אומר +ויקרא כ"ה+ וכי תמכרו ממכר לעמיתך או קנה מיד עמיתך - </w:t>
      </w:r>
      <w:r w:rsidRPr="003C3213">
        <w:rPr>
          <w:b/>
          <w:bCs/>
          <w:rtl/>
        </w:rPr>
        <w:t>הרי אונאת ממון אמור, הא מה אני מקיים +ויקרא כ"ה+ לא תונו איש את עמיתו - באונאת דברים.</w:t>
      </w:r>
      <w:r w:rsidRPr="003C3213">
        <w:rPr>
          <w:rtl/>
        </w:rPr>
        <w:t xml:space="preserve"> </w:t>
      </w:r>
      <w:r w:rsidR="003D34DF">
        <w:rPr>
          <w:rFonts w:hint="cs"/>
          <w:rtl/>
        </w:rPr>
        <w:t xml:space="preserve">    </w:t>
      </w:r>
      <w:r w:rsidRPr="003C3213">
        <w:rPr>
          <w:b/>
          <w:bCs/>
          <w:rtl/>
        </w:rPr>
        <w:t>אם היה בעל תשובה אל יאמר לו זכור מעשיך הראשונים</w:t>
      </w:r>
      <w:r w:rsidRPr="003C3213">
        <w:rPr>
          <w:rtl/>
        </w:rPr>
        <w:t xml:space="preserve">... </w:t>
      </w:r>
      <w:r w:rsidRPr="003C3213">
        <w:rPr>
          <w:b/>
          <w:bCs/>
          <w:rtl/>
        </w:rPr>
        <w:t xml:space="preserve">אם היו </w:t>
      </w:r>
      <w:proofErr w:type="spellStart"/>
      <w:r w:rsidRPr="003C3213">
        <w:rPr>
          <w:b/>
          <w:bCs/>
          <w:rtl/>
        </w:rPr>
        <w:t>חמרים</w:t>
      </w:r>
      <w:proofErr w:type="spellEnd"/>
      <w:r w:rsidRPr="003C3213">
        <w:rPr>
          <w:b/>
          <w:bCs/>
          <w:rtl/>
        </w:rPr>
        <w:t xml:space="preserve"> </w:t>
      </w:r>
      <w:proofErr w:type="spellStart"/>
      <w:r w:rsidRPr="003C3213">
        <w:rPr>
          <w:b/>
          <w:bCs/>
          <w:rtl/>
        </w:rPr>
        <w:t>מבקשין</w:t>
      </w:r>
      <w:proofErr w:type="spellEnd"/>
      <w:r w:rsidRPr="003C3213">
        <w:rPr>
          <w:b/>
          <w:bCs/>
          <w:rtl/>
        </w:rPr>
        <w:t xml:space="preserve"> תבואה ממנו</w:t>
      </w:r>
      <w:r w:rsidR="003D34DF" w:rsidRPr="003D34DF">
        <w:rPr>
          <w:rFonts w:hint="cs"/>
          <w:rtl/>
        </w:rPr>
        <w:t>...</w:t>
      </w:r>
      <w:r w:rsidRPr="003C3213">
        <w:rPr>
          <w:rtl/>
        </w:rPr>
        <w:t xml:space="preserve"> </w:t>
      </w:r>
      <w:r w:rsidRPr="003C3213">
        <w:rPr>
          <w:b/>
          <w:bCs/>
          <w:rtl/>
        </w:rPr>
        <w:t>רבי יהודה אומר: אף לא יתלה עיניו על המקח בשעה שאין לו דמים</w:t>
      </w:r>
      <w:r w:rsidR="003D34DF">
        <w:rPr>
          <w:rFonts w:hint="cs"/>
          <w:rtl/>
        </w:rPr>
        <w:t xml:space="preserve">... </w:t>
      </w:r>
      <w:r w:rsidRPr="003C3213">
        <w:rPr>
          <w:rtl/>
        </w:rPr>
        <w:t xml:space="preserve">תני תנא </w:t>
      </w:r>
      <w:proofErr w:type="spellStart"/>
      <w:r w:rsidRPr="003C3213">
        <w:rPr>
          <w:rtl/>
        </w:rPr>
        <w:t>קמיה</w:t>
      </w:r>
      <w:proofErr w:type="spellEnd"/>
      <w:r w:rsidRPr="003C3213">
        <w:rPr>
          <w:rtl/>
        </w:rPr>
        <w:t xml:space="preserve"> </w:t>
      </w:r>
      <w:proofErr w:type="spellStart"/>
      <w:r w:rsidRPr="003C3213">
        <w:rPr>
          <w:rtl/>
        </w:rPr>
        <w:t>דרב</w:t>
      </w:r>
      <w:proofErr w:type="spellEnd"/>
      <w:r w:rsidRPr="003C3213">
        <w:rPr>
          <w:rtl/>
        </w:rPr>
        <w:t xml:space="preserve"> נחמן בר יצחק: כל המלבין פני </w:t>
      </w:r>
      <w:proofErr w:type="spellStart"/>
      <w:r w:rsidRPr="003C3213">
        <w:rPr>
          <w:rtl/>
        </w:rPr>
        <w:t>חבירו</w:t>
      </w:r>
      <w:proofErr w:type="spellEnd"/>
      <w:r w:rsidRPr="003C3213">
        <w:rPr>
          <w:rtl/>
        </w:rPr>
        <w:t xml:space="preserve"> ברבים כאילו שופך דמים. - אמר ליה: שפיר קא אמרת, </w:t>
      </w:r>
      <w:proofErr w:type="spellStart"/>
      <w:r w:rsidRPr="003C3213">
        <w:rPr>
          <w:rtl/>
        </w:rPr>
        <w:t>דחזינא</w:t>
      </w:r>
      <w:proofErr w:type="spellEnd"/>
      <w:r w:rsidRPr="003C3213">
        <w:rPr>
          <w:rtl/>
        </w:rPr>
        <w:t xml:space="preserve"> ליה </w:t>
      </w:r>
      <w:proofErr w:type="spellStart"/>
      <w:r w:rsidRPr="003C3213">
        <w:rPr>
          <w:rtl/>
        </w:rPr>
        <w:t>דאזיל</w:t>
      </w:r>
      <w:proofErr w:type="spellEnd"/>
      <w:r w:rsidRPr="003C3213">
        <w:rPr>
          <w:rtl/>
        </w:rPr>
        <w:t xml:space="preserve"> </w:t>
      </w:r>
      <w:proofErr w:type="spellStart"/>
      <w:r w:rsidRPr="003C3213">
        <w:rPr>
          <w:rtl/>
        </w:rPr>
        <w:t>סומקא</w:t>
      </w:r>
      <w:proofErr w:type="spellEnd"/>
      <w:r w:rsidRPr="003C3213">
        <w:rPr>
          <w:rtl/>
        </w:rPr>
        <w:t xml:space="preserve"> ואתי </w:t>
      </w:r>
      <w:proofErr w:type="spellStart"/>
      <w:r w:rsidRPr="003C3213">
        <w:rPr>
          <w:rtl/>
        </w:rPr>
        <w:t>חוורא</w:t>
      </w:r>
      <w:proofErr w:type="spellEnd"/>
      <w:r w:rsidRPr="003C3213">
        <w:rPr>
          <w:rtl/>
        </w:rPr>
        <w:t>.</w:t>
      </w:r>
    </w:p>
    <w:p w14:paraId="0E0A31DB" w14:textId="77777777" w:rsidR="003C3213" w:rsidRPr="003C3213" w:rsidRDefault="003C3213" w:rsidP="003C3213">
      <w:r w:rsidRPr="003C3213">
        <w:rPr>
          <w:rtl/>
        </w:rPr>
        <w:t xml:space="preserve">בית הבחירה למאירי מסכת בבא מציעא דף נח עמוד ב </w:t>
      </w:r>
    </w:p>
    <w:p w14:paraId="59999CE3" w14:textId="1BF1A299" w:rsidR="003C3213" w:rsidRPr="003C3213" w:rsidRDefault="003C3213" w:rsidP="003C3213">
      <w:pPr>
        <w:rPr>
          <w:rtl/>
        </w:rPr>
      </w:pPr>
      <w:r w:rsidRPr="003C3213">
        <w:rPr>
          <w:rtl/>
        </w:rPr>
        <w:t xml:space="preserve">המשנה השמינית וענינה בא </w:t>
      </w:r>
      <w:r w:rsidRPr="003C3213">
        <w:rPr>
          <w:b/>
          <w:bCs/>
          <w:rtl/>
        </w:rPr>
        <w:t xml:space="preserve">על ידי גלגול אונאה ולא מעיקר </w:t>
      </w:r>
      <w:proofErr w:type="spellStart"/>
      <w:r w:rsidRPr="003C3213">
        <w:rPr>
          <w:b/>
          <w:bCs/>
          <w:rtl/>
        </w:rPr>
        <w:t>כונת</w:t>
      </w:r>
      <w:proofErr w:type="spellEnd"/>
      <w:r w:rsidRPr="003C3213">
        <w:rPr>
          <w:b/>
          <w:bCs/>
          <w:rtl/>
        </w:rPr>
        <w:t xml:space="preserve"> הפרק</w:t>
      </w:r>
      <w:r w:rsidRPr="003C3213">
        <w:rPr>
          <w:rtl/>
        </w:rPr>
        <w:t xml:space="preserve"> אלא שעל ידי גלגול אונאה </w:t>
      </w:r>
      <w:proofErr w:type="spellStart"/>
      <w:r w:rsidRPr="003C3213">
        <w:rPr>
          <w:rtl/>
        </w:rPr>
        <w:t>לענין</w:t>
      </w:r>
      <w:proofErr w:type="spellEnd"/>
      <w:r w:rsidRPr="003C3213">
        <w:rPr>
          <w:rtl/>
        </w:rPr>
        <w:t xml:space="preserve"> הדין נתגלגל </w:t>
      </w:r>
      <w:proofErr w:type="spellStart"/>
      <w:r w:rsidRPr="003C3213">
        <w:rPr>
          <w:rtl/>
        </w:rPr>
        <w:t>לעניני</w:t>
      </w:r>
      <w:proofErr w:type="spellEnd"/>
      <w:r w:rsidRPr="003C3213">
        <w:rPr>
          <w:rtl/>
        </w:rPr>
        <w:t xml:space="preserve"> אונאת דברים </w:t>
      </w:r>
      <w:proofErr w:type="spellStart"/>
      <w:r w:rsidRPr="003C3213">
        <w:rPr>
          <w:rtl/>
        </w:rPr>
        <w:t>לענין</w:t>
      </w:r>
      <w:proofErr w:type="spellEnd"/>
      <w:r w:rsidRPr="003C3213">
        <w:rPr>
          <w:rtl/>
        </w:rPr>
        <w:t xml:space="preserve"> איסור... </w:t>
      </w:r>
      <w:r>
        <w:rPr>
          <w:rFonts w:hint="cs"/>
          <w:rtl/>
        </w:rPr>
        <w:t xml:space="preserve"> </w:t>
      </w:r>
      <w:r w:rsidRPr="003C3213">
        <w:rPr>
          <w:rtl/>
        </w:rPr>
        <w:t xml:space="preserve">אמר המאירי כשם שיש אונאה במקח וממכר כך יש אונאה בדברים ר"ל </w:t>
      </w:r>
      <w:r w:rsidRPr="003C3213">
        <w:rPr>
          <w:b/>
          <w:bCs/>
          <w:rtl/>
        </w:rPr>
        <w:t xml:space="preserve">שאסור להונות את חברו </w:t>
      </w:r>
      <w:r w:rsidRPr="003C3213">
        <w:rPr>
          <w:b/>
          <w:bCs/>
          <w:u w:val="single"/>
          <w:rtl/>
        </w:rPr>
        <w:t xml:space="preserve">ולגרום לו </w:t>
      </w:r>
      <w:proofErr w:type="spellStart"/>
      <w:r w:rsidRPr="003C3213">
        <w:rPr>
          <w:b/>
          <w:bCs/>
          <w:u w:val="single"/>
          <w:rtl/>
        </w:rPr>
        <w:t>פסידא</w:t>
      </w:r>
      <w:proofErr w:type="spellEnd"/>
      <w:r w:rsidRPr="003C3213">
        <w:rPr>
          <w:b/>
          <w:bCs/>
          <w:u w:val="single"/>
          <w:rtl/>
        </w:rPr>
        <w:t xml:space="preserve"> בדבריו</w:t>
      </w:r>
      <w:r w:rsidRPr="003C3213">
        <w:rPr>
          <w:b/>
          <w:bCs/>
          <w:rtl/>
        </w:rPr>
        <w:t xml:space="preserve"> והוא שאמר לא יאמר לו בכמה חפץ זה והוא אינו רוצה </w:t>
      </w:r>
      <w:proofErr w:type="spellStart"/>
      <w:r w:rsidRPr="003C3213">
        <w:rPr>
          <w:b/>
          <w:bCs/>
          <w:rtl/>
        </w:rPr>
        <w:t>ליקח</w:t>
      </w:r>
      <w:proofErr w:type="spellEnd"/>
      <w:r w:rsidRPr="003C3213">
        <w:rPr>
          <w:b/>
          <w:bCs/>
          <w:rtl/>
        </w:rPr>
        <w:t xml:space="preserve"> שהרי מתוך שהוא בוש לומר שאינו רוצה </w:t>
      </w:r>
      <w:proofErr w:type="spellStart"/>
      <w:r w:rsidRPr="003C3213">
        <w:rPr>
          <w:b/>
          <w:bCs/>
          <w:rtl/>
        </w:rPr>
        <w:t>ליקח</w:t>
      </w:r>
      <w:proofErr w:type="spellEnd"/>
      <w:r w:rsidRPr="003C3213">
        <w:rPr>
          <w:b/>
          <w:bCs/>
          <w:rtl/>
        </w:rPr>
        <w:t xml:space="preserve"> משפיל לו </w:t>
      </w:r>
      <w:proofErr w:type="spellStart"/>
      <w:r w:rsidRPr="003C3213">
        <w:rPr>
          <w:b/>
          <w:bCs/>
          <w:rtl/>
        </w:rPr>
        <w:t>מקחו</w:t>
      </w:r>
      <w:proofErr w:type="spellEnd"/>
      <w:r w:rsidRPr="003C3213">
        <w:rPr>
          <w:b/>
          <w:bCs/>
          <w:rtl/>
        </w:rPr>
        <w:t xml:space="preserve"> לומר שאינו </w:t>
      </w:r>
      <w:proofErr w:type="spellStart"/>
      <w:r w:rsidRPr="003C3213">
        <w:rPr>
          <w:b/>
          <w:bCs/>
          <w:rtl/>
        </w:rPr>
        <w:t>שוה</w:t>
      </w:r>
      <w:proofErr w:type="spellEnd"/>
      <w:r w:rsidRPr="003C3213">
        <w:rPr>
          <w:b/>
          <w:bCs/>
          <w:rtl/>
        </w:rPr>
        <w:t xml:space="preserve"> כל כך ואחרים שומעים ונמצא גורם לו </w:t>
      </w:r>
      <w:proofErr w:type="spellStart"/>
      <w:r w:rsidRPr="003C3213">
        <w:rPr>
          <w:b/>
          <w:bCs/>
          <w:rtl/>
        </w:rPr>
        <w:t>פסידא</w:t>
      </w:r>
      <w:proofErr w:type="spellEnd"/>
      <w:r w:rsidRPr="003C3213">
        <w:rPr>
          <w:b/>
          <w:bCs/>
          <w:rtl/>
        </w:rPr>
        <w:t xml:space="preserve"> ואפילו לא היה אדם שם מ"מ הוא מטריחו ומצערו שחשב למכור ולא מכר </w:t>
      </w:r>
      <w:r w:rsidRPr="003C3213">
        <w:rPr>
          <w:b/>
          <w:bCs/>
          <w:u w:val="single"/>
          <w:rtl/>
        </w:rPr>
        <w:t>ואח"כ נתגלגל לאונאת דברים שלא יביישהו בדבריו</w:t>
      </w:r>
      <w:r w:rsidRPr="003C3213">
        <w:rPr>
          <w:rtl/>
        </w:rPr>
        <w:t xml:space="preserve"> והוא שאמר אם היה בעל תשובה לא יאמר לו זכור מעשיך הראשונים ואם היה בן גרים לא יאמר לו זכור מעשה אבותיך שנאמר וגר לא תונה:</w:t>
      </w:r>
    </w:p>
    <w:p w14:paraId="54CB98D8" w14:textId="18C6208B" w:rsidR="003C3213" w:rsidRPr="003C3213" w:rsidRDefault="003C3213" w:rsidP="003C3213">
      <w:r w:rsidRPr="003C3213">
        <w:rPr>
          <w:rtl/>
        </w:rPr>
        <w:t xml:space="preserve">רמב"ם הלכות מכירה פרק יד הלכה טו </w:t>
      </w:r>
      <w:r>
        <w:rPr>
          <w:rFonts w:hint="cs"/>
          <w:rtl/>
        </w:rPr>
        <w:t xml:space="preserve">- </w:t>
      </w:r>
      <w:r w:rsidRPr="003C3213">
        <w:rPr>
          <w:rtl/>
        </w:rPr>
        <w:t>העובר על אונאת דברים עובר גם על לאו של אונאת ממון!</w:t>
      </w:r>
    </w:p>
    <w:p w14:paraId="21B372DC" w14:textId="77777777" w:rsidR="003C3213" w:rsidRPr="003C3213" w:rsidRDefault="003C3213" w:rsidP="003C3213">
      <w:pPr>
        <w:rPr>
          <w:rtl/>
        </w:rPr>
      </w:pPr>
      <w:r w:rsidRPr="003C3213">
        <w:rPr>
          <w:b/>
          <w:bCs/>
          <w:rtl/>
        </w:rPr>
        <w:t xml:space="preserve">כל המאנה את הגר בין בממון בין בדברים עובר בשלשה לאוין, שנאמר וגר לא תונה זה </w:t>
      </w:r>
      <w:proofErr w:type="spellStart"/>
      <w:r w:rsidRPr="003C3213">
        <w:rPr>
          <w:b/>
          <w:bCs/>
          <w:rtl/>
        </w:rPr>
        <w:t>הוניית</w:t>
      </w:r>
      <w:proofErr w:type="spellEnd"/>
      <w:r w:rsidRPr="003C3213">
        <w:rPr>
          <w:b/>
          <w:bCs/>
          <w:rtl/>
        </w:rPr>
        <w:t xml:space="preserve"> דברים, ולא תלחצנו זה </w:t>
      </w:r>
      <w:proofErr w:type="spellStart"/>
      <w:r w:rsidRPr="003C3213">
        <w:rPr>
          <w:b/>
          <w:bCs/>
          <w:rtl/>
        </w:rPr>
        <w:t>הוניית</w:t>
      </w:r>
      <w:proofErr w:type="spellEnd"/>
      <w:r w:rsidRPr="003C3213">
        <w:rPr>
          <w:b/>
          <w:bCs/>
          <w:rtl/>
        </w:rPr>
        <w:t xml:space="preserve"> ממון</w:t>
      </w:r>
      <w:r w:rsidRPr="003C3213">
        <w:rPr>
          <w:rtl/>
        </w:rPr>
        <w:t>, הא למדת שכל המאנה את הגר עובר בשלשה לאוין משום לא תונו איש את עמיתו, ומשום אל תונו איש את אחיו, ומשום וגר לא תונה.</w:t>
      </w:r>
    </w:p>
    <w:p w14:paraId="2D9C600C" w14:textId="248FCDD8" w:rsidR="00243106" w:rsidRDefault="003C3213" w:rsidP="003D34DF">
      <w:pPr>
        <w:jc w:val="center"/>
        <w:rPr>
          <w:b/>
          <w:bCs/>
          <w:u w:val="single"/>
          <w:rtl/>
        </w:rPr>
      </w:pPr>
      <w:r w:rsidRPr="003C3213">
        <w:rPr>
          <w:rFonts w:hint="cs"/>
          <w:b/>
          <w:bCs/>
          <w:u w:val="single"/>
          <w:rtl/>
        </w:rPr>
        <w:t>מה נכלל באונאת דברים:</w:t>
      </w:r>
    </w:p>
    <w:p w14:paraId="3F074624" w14:textId="77777777" w:rsidR="003C3213" w:rsidRPr="003C3213" w:rsidRDefault="003C3213" w:rsidP="003C3213">
      <w:r w:rsidRPr="003C3213">
        <w:rPr>
          <w:rtl/>
        </w:rPr>
        <w:t xml:space="preserve">רש"י ויקרא פרק כה פסוק </w:t>
      </w:r>
      <w:proofErr w:type="spellStart"/>
      <w:r w:rsidRPr="003C3213">
        <w:rPr>
          <w:rtl/>
        </w:rPr>
        <w:t>יז</w:t>
      </w:r>
      <w:proofErr w:type="spellEnd"/>
    </w:p>
    <w:p w14:paraId="151A9FCF" w14:textId="4283E3A4" w:rsidR="003C3213" w:rsidRPr="003C3213" w:rsidRDefault="003C3213" w:rsidP="003C3213">
      <w:pPr>
        <w:rPr>
          <w:rtl/>
        </w:rPr>
      </w:pPr>
      <w:r w:rsidRPr="003C3213">
        <w:rPr>
          <w:rtl/>
        </w:rPr>
        <w:t>(</w:t>
      </w:r>
      <w:proofErr w:type="spellStart"/>
      <w:r w:rsidRPr="003C3213">
        <w:rPr>
          <w:rtl/>
        </w:rPr>
        <w:t>יז</w:t>
      </w:r>
      <w:proofErr w:type="spellEnd"/>
      <w:r w:rsidRPr="003C3213">
        <w:rPr>
          <w:rtl/>
        </w:rPr>
        <w:t xml:space="preserve">) ולא תונו איש את עמיתו - כאן הזהיר על אונאת דברים, שלא יקניט איש את חברו </w:t>
      </w:r>
      <w:r w:rsidRPr="003C3213">
        <w:rPr>
          <w:b/>
          <w:bCs/>
          <w:u w:val="single"/>
          <w:rtl/>
        </w:rPr>
        <w:t>לא ישיאנו עצה שאינה הוגנת לו לפי דרכו והנאתו של יועץ</w:t>
      </w:r>
      <w:r w:rsidRPr="003C3213">
        <w:rPr>
          <w:rtl/>
        </w:rPr>
        <w:t xml:space="preserve">. </w:t>
      </w:r>
    </w:p>
    <w:p w14:paraId="0D9EBA5C" w14:textId="58C0D0DC" w:rsidR="003C3213" w:rsidRPr="003C3213" w:rsidRDefault="003C3213" w:rsidP="003C3213">
      <w:proofErr w:type="spellStart"/>
      <w:r w:rsidRPr="003C3213">
        <w:rPr>
          <w:rtl/>
        </w:rPr>
        <w:t>ספורנו</w:t>
      </w:r>
      <w:proofErr w:type="spellEnd"/>
      <w:r w:rsidRPr="003C3213">
        <w:rPr>
          <w:rtl/>
        </w:rPr>
        <w:t xml:space="preserve"> ויקרא פרק כה פסוק </w:t>
      </w:r>
      <w:proofErr w:type="spellStart"/>
      <w:r w:rsidRPr="003C3213">
        <w:rPr>
          <w:rtl/>
        </w:rPr>
        <w:t>יז</w:t>
      </w:r>
      <w:proofErr w:type="spellEnd"/>
      <w:r w:rsidR="003D34DF">
        <w:rPr>
          <w:rFonts w:hint="cs"/>
          <w:rtl/>
        </w:rPr>
        <w:t xml:space="preserve"> </w:t>
      </w:r>
    </w:p>
    <w:p w14:paraId="07DAEE3B" w14:textId="02F5EE6D" w:rsidR="003C3213" w:rsidRPr="003C3213" w:rsidRDefault="003C3213" w:rsidP="003D34DF">
      <w:pPr>
        <w:rPr>
          <w:rtl/>
        </w:rPr>
      </w:pPr>
      <w:r w:rsidRPr="003C3213">
        <w:rPr>
          <w:rtl/>
        </w:rPr>
        <w:t>(</w:t>
      </w:r>
      <w:proofErr w:type="spellStart"/>
      <w:r w:rsidRPr="003C3213">
        <w:rPr>
          <w:rtl/>
        </w:rPr>
        <w:t>יז</w:t>
      </w:r>
      <w:proofErr w:type="spellEnd"/>
      <w:r w:rsidRPr="003C3213">
        <w:rPr>
          <w:rtl/>
        </w:rPr>
        <w:t xml:space="preserve">) ולא תונו. אפילו בדברים </w:t>
      </w:r>
      <w:r w:rsidRPr="003C3213">
        <w:rPr>
          <w:b/>
          <w:bCs/>
          <w:rtl/>
        </w:rPr>
        <w:t xml:space="preserve">וגניבת דעת ועצות רעות אפילו בלתי שום </w:t>
      </w:r>
      <w:proofErr w:type="spellStart"/>
      <w:r w:rsidRPr="003C3213">
        <w:rPr>
          <w:b/>
          <w:bCs/>
          <w:rtl/>
        </w:rPr>
        <w:t>דררא</w:t>
      </w:r>
      <w:proofErr w:type="spellEnd"/>
      <w:r w:rsidRPr="003C3213">
        <w:rPr>
          <w:b/>
          <w:bCs/>
          <w:rtl/>
        </w:rPr>
        <w:t xml:space="preserve"> </w:t>
      </w:r>
      <w:proofErr w:type="spellStart"/>
      <w:r w:rsidRPr="003C3213">
        <w:rPr>
          <w:b/>
          <w:bCs/>
          <w:rtl/>
        </w:rPr>
        <w:t>דממונא</w:t>
      </w:r>
      <w:proofErr w:type="spellEnd"/>
      <w:r w:rsidRPr="003C3213">
        <w:rPr>
          <w:rtl/>
        </w:rPr>
        <w:t>:</w:t>
      </w:r>
      <w:r w:rsidR="003D34DF">
        <w:rPr>
          <w:rFonts w:hint="cs"/>
          <w:rtl/>
        </w:rPr>
        <w:t xml:space="preserve"> </w:t>
      </w:r>
      <w:r w:rsidRPr="003C3213">
        <w:rPr>
          <w:rtl/>
        </w:rPr>
        <w:t xml:space="preserve">כי אני ה' </w:t>
      </w:r>
      <w:proofErr w:type="spellStart"/>
      <w:r w:rsidRPr="003C3213">
        <w:rPr>
          <w:rtl/>
        </w:rPr>
        <w:t>אלהיכם</w:t>
      </w:r>
      <w:proofErr w:type="spellEnd"/>
      <w:r w:rsidRPr="003C3213">
        <w:rPr>
          <w:rtl/>
        </w:rPr>
        <w:t xml:space="preserve">. </w:t>
      </w:r>
      <w:proofErr w:type="spellStart"/>
      <w:r w:rsidRPr="003C3213">
        <w:rPr>
          <w:b/>
          <w:bCs/>
          <w:rtl/>
        </w:rPr>
        <w:t>אלהי</w:t>
      </w:r>
      <w:proofErr w:type="spellEnd"/>
      <w:r w:rsidRPr="003C3213">
        <w:rPr>
          <w:b/>
          <w:bCs/>
          <w:rtl/>
        </w:rPr>
        <w:t xml:space="preserve"> הקונה </w:t>
      </w:r>
      <w:proofErr w:type="spellStart"/>
      <w:r w:rsidRPr="003C3213">
        <w:rPr>
          <w:b/>
          <w:bCs/>
          <w:rtl/>
        </w:rPr>
        <w:t>ואלהי</w:t>
      </w:r>
      <w:proofErr w:type="spellEnd"/>
      <w:r w:rsidRPr="003C3213">
        <w:rPr>
          <w:b/>
          <w:bCs/>
          <w:rtl/>
        </w:rPr>
        <w:t xml:space="preserve"> המוכר ומקפיד אני על אונאת כל אחד מהם</w:t>
      </w:r>
      <w:r w:rsidRPr="003C3213">
        <w:rPr>
          <w:rtl/>
        </w:rPr>
        <w:t>:</w:t>
      </w:r>
    </w:p>
    <w:p w14:paraId="5E3CBA5E" w14:textId="6291AFC1" w:rsidR="003C3213" w:rsidRPr="003C3213" w:rsidRDefault="003C3213" w:rsidP="003C3213">
      <w:r w:rsidRPr="003C3213">
        <w:rPr>
          <w:rtl/>
        </w:rPr>
        <w:t xml:space="preserve">תרגום יונתן ויקרא פרק כה פסוק </w:t>
      </w:r>
      <w:proofErr w:type="spellStart"/>
      <w:r w:rsidRPr="003C3213">
        <w:rPr>
          <w:rtl/>
        </w:rPr>
        <w:t>יז</w:t>
      </w:r>
      <w:proofErr w:type="spellEnd"/>
      <w:r>
        <w:rPr>
          <w:rFonts w:hint="cs"/>
          <w:rtl/>
        </w:rPr>
        <w:t>- אבנים ומקלות...אבל מילים = אונאת דברים</w:t>
      </w:r>
    </w:p>
    <w:p w14:paraId="3BD8B0A2" w14:textId="3695BC7A" w:rsidR="003C3213" w:rsidRDefault="003C3213" w:rsidP="003D34DF">
      <w:pPr>
        <w:rPr>
          <w:rtl/>
        </w:rPr>
      </w:pPr>
      <w:r w:rsidRPr="003C3213">
        <w:rPr>
          <w:rtl/>
        </w:rPr>
        <w:t>(</w:t>
      </w:r>
      <w:proofErr w:type="spellStart"/>
      <w:r w:rsidRPr="003C3213">
        <w:rPr>
          <w:rtl/>
        </w:rPr>
        <w:t>יז</w:t>
      </w:r>
      <w:proofErr w:type="spellEnd"/>
      <w:r w:rsidRPr="003C3213">
        <w:rPr>
          <w:rtl/>
        </w:rPr>
        <w:t xml:space="preserve">) וְלָא </w:t>
      </w:r>
      <w:proofErr w:type="spellStart"/>
      <w:r w:rsidRPr="003C3213">
        <w:rPr>
          <w:rtl/>
        </w:rPr>
        <w:t>תוֹנוּן</w:t>
      </w:r>
      <w:proofErr w:type="spellEnd"/>
      <w:r w:rsidRPr="003C3213">
        <w:rPr>
          <w:rtl/>
        </w:rPr>
        <w:t xml:space="preserve"> גְבַר </w:t>
      </w:r>
      <w:proofErr w:type="spellStart"/>
      <w:r w:rsidRPr="003C3213">
        <w:rPr>
          <w:rtl/>
        </w:rPr>
        <w:t>יַת</w:t>
      </w:r>
      <w:proofErr w:type="spellEnd"/>
      <w:r w:rsidRPr="003C3213">
        <w:rPr>
          <w:rtl/>
        </w:rPr>
        <w:t xml:space="preserve"> חַבְרֵיהּ </w:t>
      </w:r>
      <w:proofErr w:type="spellStart"/>
      <w:r w:rsidRPr="003C3213">
        <w:rPr>
          <w:rtl/>
        </w:rPr>
        <w:t>בְּמִילִין</w:t>
      </w:r>
      <w:proofErr w:type="spellEnd"/>
      <w:r w:rsidRPr="003C3213">
        <w:rPr>
          <w:rtl/>
        </w:rPr>
        <w:t xml:space="preserve"> </w:t>
      </w:r>
      <w:proofErr w:type="spellStart"/>
      <w:r w:rsidRPr="003C3213">
        <w:rPr>
          <w:rtl/>
        </w:rPr>
        <w:t>קָשִׁין</w:t>
      </w:r>
      <w:proofErr w:type="spellEnd"/>
      <w:r w:rsidRPr="003C3213">
        <w:rPr>
          <w:rtl/>
        </w:rPr>
        <w:t xml:space="preserve"> </w:t>
      </w:r>
      <w:proofErr w:type="spellStart"/>
      <w:r w:rsidRPr="003C3213">
        <w:rPr>
          <w:rtl/>
        </w:rPr>
        <w:t>וְתִדְחַל</w:t>
      </w:r>
      <w:proofErr w:type="spellEnd"/>
      <w:r w:rsidRPr="003C3213">
        <w:rPr>
          <w:rtl/>
        </w:rPr>
        <w:t xml:space="preserve"> </w:t>
      </w:r>
      <w:proofErr w:type="spellStart"/>
      <w:r w:rsidRPr="003C3213">
        <w:rPr>
          <w:rtl/>
        </w:rPr>
        <w:t>מֵאֱלָהָך</w:t>
      </w:r>
      <w:proofErr w:type="spellEnd"/>
      <w:r w:rsidRPr="003C3213">
        <w:rPr>
          <w:rtl/>
        </w:rPr>
        <w:t xml:space="preserve">ְ אֲנָא הוּא יְיָ </w:t>
      </w:r>
      <w:proofErr w:type="spellStart"/>
      <w:r w:rsidRPr="003C3213">
        <w:rPr>
          <w:rtl/>
        </w:rPr>
        <w:t>אֱלָהָכוֹן</w:t>
      </w:r>
      <w:proofErr w:type="spellEnd"/>
      <w:r w:rsidRPr="003C3213">
        <w:rPr>
          <w:rtl/>
        </w:rPr>
        <w:t>:</w:t>
      </w:r>
      <w:r w:rsidR="003D34DF">
        <w:rPr>
          <w:rFonts w:hint="cs"/>
          <w:rtl/>
        </w:rPr>
        <w:t xml:space="preserve"> </w:t>
      </w:r>
      <w:r w:rsidRPr="003C3213">
        <w:rPr>
          <w:rtl/>
        </w:rPr>
        <w:t>(</w:t>
      </w:r>
      <w:proofErr w:type="spellStart"/>
      <w:r w:rsidRPr="003C3213">
        <w:rPr>
          <w:rtl/>
        </w:rPr>
        <w:t>יז</w:t>
      </w:r>
      <w:proofErr w:type="spellEnd"/>
      <w:r w:rsidRPr="003C3213">
        <w:rPr>
          <w:rtl/>
        </w:rPr>
        <w:t xml:space="preserve">) ולא תונו איש את חברו </w:t>
      </w:r>
      <w:r w:rsidRPr="003C3213">
        <w:rPr>
          <w:b/>
          <w:bCs/>
          <w:rtl/>
        </w:rPr>
        <w:t xml:space="preserve">במִלים קשות </w:t>
      </w:r>
      <w:r w:rsidRPr="003C3213">
        <w:rPr>
          <w:rtl/>
        </w:rPr>
        <w:t xml:space="preserve">ויראת </w:t>
      </w:r>
      <w:proofErr w:type="spellStart"/>
      <w:r w:rsidRPr="003C3213">
        <w:rPr>
          <w:rtl/>
        </w:rPr>
        <w:t>מאלהיך</w:t>
      </w:r>
      <w:proofErr w:type="spellEnd"/>
      <w:r w:rsidRPr="003C3213">
        <w:rPr>
          <w:rtl/>
        </w:rPr>
        <w:t xml:space="preserve"> אני הוא יי </w:t>
      </w:r>
      <w:proofErr w:type="spellStart"/>
      <w:r w:rsidRPr="003C3213">
        <w:rPr>
          <w:rtl/>
        </w:rPr>
        <w:t>אלהיכם</w:t>
      </w:r>
      <w:proofErr w:type="spellEnd"/>
      <w:r w:rsidRPr="003C3213">
        <w:rPr>
          <w:rtl/>
        </w:rPr>
        <w:t>:</w:t>
      </w:r>
    </w:p>
    <w:p w14:paraId="5878AE0E" w14:textId="77777777" w:rsidR="003C3213" w:rsidRPr="003C3213" w:rsidRDefault="003C3213" w:rsidP="003C3213">
      <w:r w:rsidRPr="003C3213">
        <w:rPr>
          <w:rtl/>
        </w:rPr>
        <w:t>ספר החינוך שלח</w:t>
      </w:r>
    </w:p>
    <w:p w14:paraId="28BA2E2C" w14:textId="296C731B" w:rsidR="003C3213" w:rsidRPr="003C3213" w:rsidRDefault="003C3213" w:rsidP="003C3213">
      <w:pPr>
        <w:rPr>
          <w:rtl/>
        </w:rPr>
      </w:pPr>
      <w:r w:rsidRPr="003C3213">
        <w:rPr>
          <w:rtl/>
        </w:rPr>
        <w:t xml:space="preserve"> שלא להונות אחד מישראל </w:t>
      </w:r>
      <w:r w:rsidRPr="003C3213">
        <w:rPr>
          <w:b/>
          <w:bCs/>
          <w:rtl/>
        </w:rPr>
        <w:t xml:space="preserve">בדברים, כלומר שלא נאמר לישראל דברים שיכאיבוהו ויצערוהו ואין בו </w:t>
      </w:r>
      <w:proofErr w:type="spellStart"/>
      <w:r w:rsidRPr="003C3213">
        <w:rPr>
          <w:b/>
          <w:bCs/>
          <w:rtl/>
        </w:rPr>
        <w:t>כח</w:t>
      </w:r>
      <w:proofErr w:type="spellEnd"/>
      <w:r w:rsidRPr="003C3213">
        <w:rPr>
          <w:b/>
          <w:bCs/>
          <w:rtl/>
        </w:rPr>
        <w:t xml:space="preserve"> </w:t>
      </w:r>
      <w:proofErr w:type="spellStart"/>
      <w:r w:rsidRPr="003C3213">
        <w:rPr>
          <w:b/>
          <w:bCs/>
          <w:rtl/>
        </w:rPr>
        <w:t>להעזר</w:t>
      </w:r>
      <w:proofErr w:type="spellEnd"/>
      <w:r w:rsidRPr="003C3213">
        <w:rPr>
          <w:b/>
          <w:bCs/>
          <w:rtl/>
        </w:rPr>
        <w:t xml:space="preserve"> מהם</w:t>
      </w:r>
      <w:r w:rsidRPr="003C3213">
        <w:rPr>
          <w:rtl/>
        </w:rPr>
        <w:t>.</w:t>
      </w:r>
    </w:p>
    <w:p w14:paraId="098A14B8" w14:textId="77777777" w:rsidR="003C3213" w:rsidRPr="003C3213" w:rsidRDefault="003C3213" w:rsidP="003C3213">
      <w:pPr>
        <w:rPr>
          <w:rtl/>
        </w:rPr>
      </w:pPr>
      <w:r w:rsidRPr="003C3213">
        <w:rPr>
          <w:rtl/>
        </w:rPr>
        <w:t xml:space="preserve">ספר המצוות לרמב"ם מצות לא תעשה </w:t>
      </w:r>
      <w:proofErr w:type="spellStart"/>
      <w:r w:rsidRPr="003C3213">
        <w:rPr>
          <w:rtl/>
        </w:rPr>
        <w:t>רנא</w:t>
      </w:r>
      <w:proofErr w:type="spellEnd"/>
      <w:r w:rsidRPr="003C3213">
        <w:rPr>
          <w:rtl/>
        </w:rPr>
        <w:t xml:space="preserve"> </w:t>
      </w:r>
    </w:p>
    <w:p w14:paraId="3472C94D" w14:textId="4088A408" w:rsidR="003C3213" w:rsidRDefault="003C3213" w:rsidP="003D34DF">
      <w:pPr>
        <w:rPr>
          <w:rtl/>
        </w:rPr>
      </w:pPr>
      <w:proofErr w:type="spellStart"/>
      <w:r w:rsidRPr="003C3213">
        <w:rPr>
          <w:rtl/>
        </w:rPr>
        <w:t>והמצוה</w:t>
      </w:r>
      <w:proofErr w:type="spellEnd"/>
      <w:r w:rsidRPr="003C3213">
        <w:rPr>
          <w:rtl/>
        </w:rPr>
        <w:t xml:space="preserve"> הרנ"א היא שהזהירנו מהונות </w:t>
      </w:r>
      <w:proofErr w:type="spellStart"/>
      <w:r w:rsidRPr="003C3213">
        <w:rPr>
          <w:rtl/>
        </w:rPr>
        <w:t>קצתנו</w:t>
      </w:r>
      <w:proofErr w:type="spellEnd"/>
      <w:r w:rsidRPr="003C3213">
        <w:rPr>
          <w:rtl/>
        </w:rPr>
        <w:t xml:space="preserve"> את </w:t>
      </w:r>
      <w:proofErr w:type="spellStart"/>
      <w:r w:rsidRPr="003C3213">
        <w:rPr>
          <w:rtl/>
        </w:rPr>
        <w:t>קצתנו</w:t>
      </w:r>
      <w:proofErr w:type="spellEnd"/>
      <w:r w:rsidRPr="003C3213">
        <w:rPr>
          <w:rtl/>
        </w:rPr>
        <w:t xml:space="preserve"> בדברים. והוא שנאמר לו מאמרים </w:t>
      </w:r>
      <w:r w:rsidRPr="003C3213">
        <w:rPr>
          <w:b/>
          <w:bCs/>
          <w:rtl/>
        </w:rPr>
        <w:t xml:space="preserve">יכאיבוהו ויכעיסוהו </w:t>
      </w:r>
      <w:r w:rsidRPr="003C3213">
        <w:rPr>
          <w:rtl/>
        </w:rPr>
        <w:t xml:space="preserve">ולא יוכל לעמוד מפני שיתבייש מהם. </w:t>
      </w:r>
    </w:p>
    <w:p w14:paraId="0B9BA4B3" w14:textId="77777777" w:rsidR="003C3213" w:rsidRPr="003C3213" w:rsidRDefault="003C3213" w:rsidP="003C3213">
      <w:r w:rsidRPr="003C3213">
        <w:rPr>
          <w:rtl/>
        </w:rPr>
        <w:t xml:space="preserve">ספר יראים סימן </w:t>
      </w:r>
      <w:proofErr w:type="spellStart"/>
      <w:r w:rsidRPr="003C3213">
        <w:rPr>
          <w:rtl/>
        </w:rPr>
        <w:t>קפ</w:t>
      </w:r>
      <w:proofErr w:type="spellEnd"/>
      <w:r w:rsidRPr="003C3213">
        <w:rPr>
          <w:rtl/>
        </w:rPr>
        <w:t xml:space="preserve"> [דפוס ישן - נא] </w:t>
      </w:r>
    </w:p>
    <w:p w14:paraId="5FEB410B" w14:textId="55099CD9" w:rsidR="003C3213" w:rsidRDefault="003C3213" w:rsidP="003D34DF">
      <w:pPr>
        <w:rPr>
          <w:rtl/>
        </w:rPr>
      </w:pPr>
      <w:r w:rsidRPr="003C3213">
        <w:rPr>
          <w:rtl/>
        </w:rPr>
        <w:t xml:space="preserve">וכשם שאונאה בדברים כך אונאה בעין רע שאמר פני רעים שמסור ללב. </w:t>
      </w:r>
    </w:p>
    <w:p w14:paraId="0CE11B57" w14:textId="45A82DA1" w:rsidR="003C3213" w:rsidRPr="003C3213" w:rsidRDefault="003C3213" w:rsidP="003C3213">
      <w:r w:rsidRPr="003C3213">
        <w:rPr>
          <w:rtl/>
        </w:rPr>
        <w:t>שערי תשובה שער ג אות כד:</w:t>
      </w:r>
    </w:p>
    <w:p w14:paraId="35996179" w14:textId="79444385" w:rsidR="003C3213" w:rsidRDefault="003C3213" w:rsidP="003D34DF">
      <w:pPr>
        <w:rPr>
          <w:rtl/>
        </w:rPr>
      </w:pPr>
      <w:r w:rsidRPr="003C3213">
        <w:rPr>
          <w:b/>
          <w:bCs/>
          <w:rtl/>
        </w:rPr>
        <w:lastRenderedPageBreak/>
        <w:t>והמצער כל איש מישראל</w:t>
      </w:r>
      <w:r w:rsidRPr="003C3213">
        <w:rPr>
          <w:rtl/>
        </w:rPr>
        <w:t xml:space="preserve">, אף על פי שלא נכתב בו העונשים האלה, עובר בלא תעשה, שנאמר (ויקרא כה, </w:t>
      </w:r>
      <w:proofErr w:type="spellStart"/>
      <w:r w:rsidRPr="003C3213">
        <w:rPr>
          <w:rtl/>
        </w:rPr>
        <w:t>יז</w:t>
      </w:r>
      <w:proofErr w:type="spellEnd"/>
      <w:r w:rsidRPr="003C3213">
        <w:rPr>
          <w:rtl/>
        </w:rPr>
        <w:t xml:space="preserve">): ולא תונו איש את עמיתו, ואמרו רבותינו </w:t>
      </w:r>
      <w:proofErr w:type="spellStart"/>
      <w:r w:rsidRPr="003C3213">
        <w:rPr>
          <w:rtl/>
        </w:rPr>
        <w:t>זכרונם</w:t>
      </w:r>
      <w:proofErr w:type="spellEnd"/>
      <w:r w:rsidRPr="003C3213">
        <w:rPr>
          <w:rtl/>
        </w:rPr>
        <w:t xml:space="preserve"> לברכה (</w:t>
      </w:r>
      <w:proofErr w:type="spellStart"/>
      <w:r w:rsidRPr="003C3213">
        <w:rPr>
          <w:rtl/>
        </w:rPr>
        <w:t>ב"מ</w:t>
      </w:r>
      <w:proofErr w:type="spellEnd"/>
      <w:r w:rsidRPr="003C3213">
        <w:rPr>
          <w:rtl/>
        </w:rPr>
        <w:t xml:space="preserve"> נח ב): באונאת דברים הכתוב מדבר, </w:t>
      </w:r>
      <w:r w:rsidRPr="003C3213">
        <w:rPr>
          <w:b/>
          <w:bCs/>
          <w:rtl/>
        </w:rPr>
        <w:t>והוא מענין הצער והמצוק,</w:t>
      </w:r>
      <w:r w:rsidRPr="003C3213">
        <w:rPr>
          <w:rtl/>
        </w:rPr>
        <w:t xml:space="preserve"> מלשון (ישעיה מט, </w:t>
      </w:r>
      <w:proofErr w:type="spellStart"/>
      <w:r w:rsidRPr="003C3213">
        <w:rPr>
          <w:rtl/>
        </w:rPr>
        <w:t>כו</w:t>
      </w:r>
      <w:proofErr w:type="spellEnd"/>
      <w:r w:rsidRPr="003C3213">
        <w:rPr>
          <w:rtl/>
        </w:rPr>
        <w:t>): והאכלתי את מוניך את בשרם.</w:t>
      </w:r>
    </w:p>
    <w:p w14:paraId="45E36A95" w14:textId="77777777" w:rsidR="003C3213" w:rsidRPr="003C3213" w:rsidRDefault="003C3213" w:rsidP="003C3213">
      <w:r w:rsidRPr="003C3213">
        <w:rPr>
          <w:rtl/>
        </w:rPr>
        <w:t>אגרות החזון איש א:ריא</w:t>
      </w:r>
    </w:p>
    <w:p w14:paraId="407CAEFF" w14:textId="77777777" w:rsidR="003C3213" w:rsidRPr="003C3213" w:rsidRDefault="003C3213" w:rsidP="003C3213">
      <w:pPr>
        <w:rPr>
          <w:rtl/>
        </w:rPr>
      </w:pPr>
      <w:r w:rsidRPr="003C3213">
        <w:rPr>
          <w:rtl/>
        </w:rPr>
        <w:t xml:space="preserve">והרי צריך ליזהר שלא לגרום צער </w:t>
      </w:r>
      <w:proofErr w:type="spellStart"/>
      <w:r w:rsidRPr="003C3213">
        <w:rPr>
          <w:rtl/>
        </w:rPr>
        <w:t>לחבירו</w:t>
      </w:r>
      <w:proofErr w:type="spellEnd"/>
      <w:r w:rsidRPr="003C3213">
        <w:rPr>
          <w:rtl/>
        </w:rPr>
        <w:t xml:space="preserve"> בדיבור קל, אף לרגע, ויש בזה לא תעשה מדאורייתא </w:t>
      </w:r>
      <w:proofErr w:type="spellStart"/>
      <w:r w:rsidRPr="003C3213">
        <w:rPr>
          <w:rtl/>
        </w:rPr>
        <w:t>כדאמרו</w:t>
      </w:r>
      <w:proofErr w:type="spellEnd"/>
      <w:r w:rsidRPr="003C3213">
        <w:rPr>
          <w:rtl/>
        </w:rPr>
        <w:t xml:space="preserve"> </w:t>
      </w:r>
      <w:proofErr w:type="spellStart"/>
      <w:r w:rsidRPr="003C3213">
        <w:rPr>
          <w:rtl/>
        </w:rPr>
        <w:t>ס"פ</w:t>
      </w:r>
      <w:proofErr w:type="spellEnd"/>
      <w:r w:rsidRPr="003C3213">
        <w:rPr>
          <w:rtl/>
        </w:rPr>
        <w:t xml:space="preserve"> הזהב. </w:t>
      </w:r>
    </w:p>
    <w:p w14:paraId="7FDDC5C0" w14:textId="77777777" w:rsidR="003C3213" w:rsidRPr="003C3213" w:rsidRDefault="003C3213" w:rsidP="003C3213">
      <w:r w:rsidRPr="003C3213">
        <w:rPr>
          <w:rtl/>
        </w:rPr>
        <w:t xml:space="preserve">ספר חסידים (מרגליות) סימן </w:t>
      </w:r>
      <w:proofErr w:type="spellStart"/>
      <w:r w:rsidRPr="003C3213">
        <w:rPr>
          <w:rtl/>
        </w:rPr>
        <w:t>תרמא</w:t>
      </w:r>
      <w:proofErr w:type="spellEnd"/>
    </w:p>
    <w:p w14:paraId="79F86556" w14:textId="77777777" w:rsidR="003C3213" w:rsidRPr="003C3213" w:rsidRDefault="003C3213" w:rsidP="003C3213">
      <w:pPr>
        <w:rPr>
          <w:rtl/>
        </w:rPr>
      </w:pPr>
      <w:r w:rsidRPr="003C3213">
        <w:rPr>
          <w:rtl/>
        </w:rPr>
        <w:t xml:space="preserve">אדם שהוציא </w:t>
      </w:r>
      <w:proofErr w:type="spellStart"/>
      <w:r w:rsidRPr="003C3213">
        <w:rPr>
          <w:rtl/>
        </w:rPr>
        <w:t>ניעו</w:t>
      </w:r>
      <w:proofErr w:type="spellEnd"/>
      <w:r w:rsidRPr="003C3213">
        <w:rPr>
          <w:rtl/>
        </w:rPr>
        <w:t xml:space="preserve"> מחוטמו והוא הולך לו ובא אחר ונמאס בו אותו שהוציא הניע י</w:t>
      </w:r>
      <w:r w:rsidRPr="003C3213">
        <w:rPr>
          <w:b/>
          <w:bCs/>
          <w:u w:val="single"/>
          <w:rtl/>
        </w:rPr>
        <w:t xml:space="preserve">בא לדין לפי שגורם מיאוס </w:t>
      </w:r>
      <w:proofErr w:type="spellStart"/>
      <w:r w:rsidRPr="003C3213">
        <w:rPr>
          <w:b/>
          <w:bCs/>
          <w:u w:val="single"/>
          <w:rtl/>
        </w:rPr>
        <w:t>לחבירו</w:t>
      </w:r>
      <w:proofErr w:type="spellEnd"/>
      <w:r w:rsidRPr="003C3213">
        <w:rPr>
          <w:rtl/>
        </w:rPr>
        <w:t xml:space="preserve"> וגם אם הביא בניו או בנותיו עמו בבית </w:t>
      </w:r>
      <w:proofErr w:type="spellStart"/>
      <w:r w:rsidRPr="003C3213">
        <w:rPr>
          <w:rtl/>
        </w:rPr>
        <w:t>חבירו</w:t>
      </w:r>
      <w:proofErr w:type="spellEnd"/>
      <w:r w:rsidRPr="003C3213">
        <w:rPr>
          <w:rtl/>
        </w:rPr>
        <w:t xml:space="preserve"> והנה מנהג של ילדים קטנים שהם סביב לחוטמם מאוסים צריך לנקותם ואם לאו נענש. אבל אם בא אדם לביתו ורואה הילדים ונמאס אין זה נכשל כי מנהג ילדים כן.  </w:t>
      </w:r>
    </w:p>
    <w:p w14:paraId="28486304" w14:textId="77777777" w:rsidR="003C3213" w:rsidRPr="003C3213" w:rsidRDefault="003C3213" w:rsidP="003C3213">
      <w:r w:rsidRPr="003C3213">
        <w:rPr>
          <w:rtl/>
        </w:rPr>
        <w:t xml:space="preserve">שו"ת </w:t>
      </w:r>
      <w:proofErr w:type="spellStart"/>
      <w:r w:rsidRPr="003C3213">
        <w:rPr>
          <w:rtl/>
        </w:rPr>
        <w:t>מהר"ם</w:t>
      </w:r>
      <w:proofErr w:type="spellEnd"/>
      <w:r w:rsidRPr="003C3213">
        <w:rPr>
          <w:rtl/>
        </w:rPr>
        <w:t xml:space="preserve"> </w:t>
      </w:r>
      <w:proofErr w:type="spellStart"/>
      <w:r w:rsidRPr="003C3213">
        <w:rPr>
          <w:rtl/>
        </w:rPr>
        <w:t>מרוטנבורג</w:t>
      </w:r>
      <w:proofErr w:type="spellEnd"/>
      <w:r w:rsidRPr="003C3213">
        <w:rPr>
          <w:rtl/>
        </w:rPr>
        <w:t xml:space="preserve"> חלק ד (דפוס פראג) סימן תשפה </w:t>
      </w:r>
    </w:p>
    <w:p w14:paraId="7C0B5443" w14:textId="4CE3DB92" w:rsidR="003C3213" w:rsidRPr="003C3213" w:rsidRDefault="003C3213" w:rsidP="003C3213">
      <w:pPr>
        <w:rPr>
          <w:rtl/>
        </w:rPr>
      </w:pPr>
      <w:r w:rsidRPr="003C3213">
        <w:rPr>
          <w:rtl/>
        </w:rPr>
        <w:t xml:space="preserve">ראובן שטען לשמעון </w:t>
      </w:r>
      <w:proofErr w:type="spellStart"/>
      <w:r w:rsidRPr="003C3213">
        <w:rPr>
          <w:rtl/>
        </w:rPr>
        <w:t>אוניתני</w:t>
      </w:r>
      <w:proofErr w:type="spellEnd"/>
      <w:r w:rsidRPr="003C3213">
        <w:rPr>
          <w:rtl/>
        </w:rPr>
        <w:t xml:space="preserve"> בדברים [והביא] עדים שאינה אותו דין זה פסוק ממתני' (</w:t>
      </w:r>
      <w:proofErr w:type="spellStart"/>
      <w:r w:rsidRPr="003C3213">
        <w:rPr>
          <w:rtl/>
        </w:rPr>
        <w:t>ב"מ</w:t>
      </w:r>
      <w:proofErr w:type="spellEnd"/>
      <w:r w:rsidRPr="003C3213">
        <w:rPr>
          <w:rtl/>
        </w:rPr>
        <w:t xml:space="preserve"> נ"ח ע"ב) כשם שאונאה במקח וממכר כך אונאה בדברים</w:t>
      </w:r>
      <w:r w:rsidR="00CB15E9">
        <w:rPr>
          <w:rFonts w:hint="cs"/>
          <w:rtl/>
        </w:rPr>
        <w:t>...</w:t>
      </w:r>
      <w:r w:rsidRPr="003C3213">
        <w:rPr>
          <w:rtl/>
        </w:rPr>
        <w:t xml:space="preserve"> </w:t>
      </w:r>
      <w:r w:rsidRPr="003C3213">
        <w:rPr>
          <w:b/>
          <w:bCs/>
          <w:rtl/>
        </w:rPr>
        <w:t xml:space="preserve">אונאת ממון נתן </w:t>
      </w:r>
      <w:proofErr w:type="spellStart"/>
      <w:r w:rsidRPr="003C3213">
        <w:rPr>
          <w:b/>
          <w:bCs/>
          <w:rtl/>
        </w:rPr>
        <w:t>להשבון</w:t>
      </w:r>
      <w:proofErr w:type="spellEnd"/>
      <w:r w:rsidRPr="003C3213">
        <w:rPr>
          <w:b/>
          <w:bCs/>
          <w:rtl/>
        </w:rPr>
        <w:t xml:space="preserve"> אונאת דברי' לא נתן </w:t>
      </w:r>
      <w:proofErr w:type="spellStart"/>
      <w:r w:rsidRPr="003C3213">
        <w:rPr>
          <w:b/>
          <w:bCs/>
          <w:rtl/>
        </w:rPr>
        <w:t>להשבון</w:t>
      </w:r>
      <w:proofErr w:type="spellEnd"/>
      <w:r w:rsidRPr="003C3213">
        <w:rPr>
          <w:b/>
          <w:bCs/>
          <w:rtl/>
        </w:rPr>
        <w:t xml:space="preserve"> הלכך מלקין אותו שהרי עבר על לאו גמור</w:t>
      </w:r>
      <w:r w:rsidRPr="003C3213">
        <w:rPr>
          <w:rtl/>
        </w:rPr>
        <w:t xml:space="preserve"> </w:t>
      </w:r>
      <w:proofErr w:type="spellStart"/>
      <w:r w:rsidRPr="003C3213">
        <w:rPr>
          <w:rtl/>
        </w:rPr>
        <w:t>ולהרב</w:t>
      </w:r>
      <w:proofErr w:type="spellEnd"/>
      <w:r w:rsidRPr="003C3213">
        <w:rPr>
          <w:rtl/>
        </w:rPr>
        <w:t xml:space="preserve"> רבי' ברוך מספק' לפי שראה בדברי </w:t>
      </w:r>
      <w:r w:rsidRPr="003C3213">
        <w:rPr>
          <w:b/>
          <w:bCs/>
          <w:rtl/>
        </w:rPr>
        <w:t xml:space="preserve">ר"ת </w:t>
      </w:r>
      <w:proofErr w:type="spellStart"/>
      <w:r w:rsidRPr="003C3213">
        <w:rPr>
          <w:b/>
          <w:bCs/>
          <w:rtl/>
        </w:rPr>
        <w:t>דמספקה</w:t>
      </w:r>
      <w:proofErr w:type="spellEnd"/>
      <w:r w:rsidRPr="003C3213">
        <w:rPr>
          <w:b/>
          <w:bCs/>
          <w:rtl/>
        </w:rPr>
        <w:t xml:space="preserve"> אי [לוקה]</w:t>
      </w:r>
      <w:r w:rsidRPr="003C3213">
        <w:rPr>
          <w:rtl/>
        </w:rPr>
        <w:t xml:space="preserve"> אי דרשי' למורא נתן ולא למלקות </w:t>
      </w:r>
      <w:proofErr w:type="spellStart"/>
      <w:r w:rsidRPr="003C3213">
        <w:rPr>
          <w:rtl/>
        </w:rPr>
        <w:t>כדדריש</w:t>
      </w:r>
      <w:proofErr w:type="spellEnd"/>
      <w:r w:rsidRPr="003C3213">
        <w:rPr>
          <w:rtl/>
        </w:rPr>
        <w:t xml:space="preserve"> רבי יוחנן</w:t>
      </w:r>
    </w:p>
    <w:p w14:paraId="34CA6A1A" w14:textId="77777777" w:rsidR="003C3213" w:rsidRPr="003C3213" w:rsidRDefault="003C3213" w:rsidP="003C3213">
      <w:r w:rsidRPr="003C3213">
        <w:rPr>
          <w:rtl/>
        </w:rPr>
        <w:t xml:space="preserve">ספר החינוך מצוה שלח </w:t>
      </w:r>
    </w:p>
    <w:p w14:paraId="54552DA7" w14:textId="77777777" w:rsidR="003C3213" w:rsidRPr="003C3213" w:rsidRDefault="003C3213" w:rsidP="003C3213">
      <w:pPr>
        <w:rPr>
          <w:rtl/>
        </w:rPr>
      </w:pPr>
      <w:r w:rsidRPr="003C3213">
        <w:rPr>
          <w:rtl/>
        </w:rPr>
        <w:t xml:space="preserve">ועובר על זה והכאיב את </w:t>
      </w:r>
      <w:proofErr w:type="spellStart"/>
      <w:r w:rsidRPr="003C3213">
        <w:rPr>
          <w:rtl/>
        </w:rPr>
        <w:t>חבירו</w:t>
      </w:r>
      <w:proofErr w:type="spellEnd"/>
      <w:r w:rsidRPr="003C3213">
        <w:rPr>
          <w:rtl/>
        </w:rPr>
        <w:t xml:space="preserve"> בדברים, באותן שפירשו חכמים </w:t>
      </w:r>
      <w:proofErr w:type="spellStart"/>
      <w:r w:rsidRPr="003C3213">
        <w:rPr>
          <w:rtl/>
        </w:rPr>
        <w:t>זכרונם</w:t>
      </w:r>
      <w:proofErr w:type="spellEnd"/>
      <w:r w:rsidRPr="003C3213">
        <w:rPr>
          <w:rtl/>
        </w:rPr>
        <w:t xml:space="preserve"> לברכה בבעל תשובה ובחולה </w:t>
      </w:r>
      <w:proofErr w:type="spellStart"/>
      <w:r w:rsidRPr="003C3213">
        <w:rPr>
          <w:rtl/>
        </w:rPr>
        <w:t>ובכיוצא</w:t>
      </w:r>
      <w:proofErr w:type="spellEnd"/>
      <w:r w:rsidRPr="003C3213">
        <w:rPr>
          <w:rtl/>
        </w:rPr>
        <w:t xml:space="preserve"> בהן. עבר על לאו זה, </w:t>
      </w:r>
      <w:r w:rsidRPr="003C3213">
        <w:rPr>
          <w:b/>
          <w:bCs/>
          <w:rtl/>
        </w:rPr>
        <w:t xml:space="preserve">אבל אין </w:t>
      </w:r>
      <w:proofErr w:type="spellStart"/>
      <w:r w:rsidRPr="003C3213">
        <w:rPr>
          <w:b/>
          <w:bCs/>
          <w:rtl/>
        </w:rPr>
        <w:t>לוקין</w:t>
      </w:r>
      <w:proofErr w:type="spellEnd"/>
      <w:r w:rsidRPr="003C3213">
        <w:rPr>
          <w:b/>
          <w:bCs/>
          <w:rtl/>
        </w:rPr>
        <w:t xml:space="preserve"> עליו לפי שאין בו מעשה.</w:t>
      </w:r>
      <w:r w:rsidRPr="003C3213">
        <w:rPr>
          <w:rtl/>
        </w:rPr>
        <w:t xml:space="preserve"> וכמה </w:t>
      </w:r>
      <w:proofErr w:type="spellStart"/>
      <w:r w:rsidRPr="003C3213">
        <w:rPr>
          <w:rtl/>
        </w:rPr>
        <w:t>מלקיות</w:t>
      </w:r>
      <w:proofErr w:type="spellEnd"/>
      <w:r w:rsidRPr="003C3213">
        <w:rPr>
          <w:rtl/>
        </w:rPr>
        <w:t xml:space="preserve"> מבלי רצועה של עגל ביד האדון </w:t>
      </w:r>
      <w:proofErr w:type="spellStart"/>
      <w:r w:rsidRPr="003C3213">
        <w:rPr>
          <w:rtl/>
        </w:rPr>
        <w:t>המצוה</w:t>
      </w:r>
      <w:proofErr w:type="spellEnd"/>
      <w:r w:rsidRPr="003C3213">
        <w:rPr>
          <w:rtl/>
        </w:rPr>
        <w:t xml:space="preserve"> על זה, יתברך ויתעלה. </w:t>
      </w:r>
    </w:p>
    <w:p w14:paraId="16AD1082" w14:textId="5755E716" w:rsidR="003C3213" w:rsidRDefault="003C3213" w:rsidP="003C3213">
      <w:pPr>
        <w:rPr>
          <w:rtl/>
        </w:rPr>
      </w:pPr>
      <w:r w:rsidRPr="003C3213">
        <w:rPr>
          <w:rtl/>
        </w:rPr>
        <w:t xml:space="preserve">חפץ חיים- </w:t>
      </w:r>
      <w:r>
        <w:rPr>
          <w:rFonts w:hint="cs"/>
          <w:rtl/>
        </w:rPr>
        <w:t xml:space="preserve">הקדמה - </w:t>
      </w:r>
      <w:r w:rsidRPr="003C3213">
        <w:rPr>
          <w:rtl/>
        </w:rPr>
        <w:t>לאו שבכללות</w:t>
      </w:r>
    </w:p>
    <w:p w14:paraId="4CE4EFC7" w14:textId="492B555C" w:rsidR="003C3213" w:rsidRDefault="003C3213" w:rsidP="00E67CBE">
      <w:pPr>
        <w:rPr>
          <w:rtl/>
        </w:rPr>
      </w:pPr>
      <w:proofErr w:type="spellStart"/>
      <w:r w:rsidRPr="003C3213">
        <w:rPr>
          <w:rtl/>
        </w:rPr>
        <w:t>יג</w:t>
      </w:r>
      <w:proofErr w:type="spellEnd"/>
      <w:r w:rsidRPr="003C3213">
        <w:rPr>
          <w:rtl/>
        </w:rPr>
        <w:t xml:space="preserve">- וּפְעָמִים הַרְבֵּה מָצוּי עוֹד לָאו אֶחָד, וְהוּא לְפִי מַה </w:t>
      </w:r>
      <w:proofErr w:type="spellStart"/>
      <w:r w:rsidRPr="003C3213">
        <w:rPr>
          <w:rtl/>
        </w:rPr>
        <w:t>שֶּׁרְגִילִין</w:t>
      </w:r>
      <w:proofErr w:type="spellEnd"/>
      <w:r w:rsidRPr="003C3213">
        <w:rPr>
          <w:rtl/>
        </w:rPr>
        <w:t xml:space="preserve"> הַרְבֵּה פְּעָמִים לְבַזּוֹת לַחֲבֵרוֹ ...כָּל אִישׁ לְפִי עִנְיָנוֹ, אֲשֶׁר נֹאמַר לוֹ דְּבָרִים, אֲשֶׁר יַכְעִיסוּהוּ וְיַבְהִילוּהוּ, וְלֹא יוּכַל </w:t>
      </w:r>
      <w:proofErr w:type="spellStart"/>
      <w:r w:rsidRPr="003C3213">
        <w:rPr>
          <w:rtl/>
        </w:rPr>
        <w:t>לְהֵעָזֵר</w:t>
      </w:r>
      <w:proofErr w:type="spellEnd"/>
      <w:r w:rsidRPr="003C3213">
        <w:rPr>
          <w:rtl/>
        </w:rPr>
        <w:t xml:space="preserve"> מֵהֶם, </w:t>
      </w:r>
      <w:proofErr w:type="spellStart"/>
      <w:r w:rsidRPr="003C3213">
        <w:rPr>
          <w:rtl/>
        </w:rPr>
        <w:t>אֲפִלּו</w:t>
      </w:r>
      <w:proofErr w:type="spellEnd"/>
      <w:r w:rsidRPr="003C3213">
        <w:rPr>
          <w:rtl/>
        </w:rPr>
        <w:t xml:space="preserve">ּ אִם הָיָה הַדָּבָר בֵּינוֹ לְבֵין עַצְמוֹ, עוֹבֵר עַל לָאו (ויקרא כ"ה י"ז) </w:t>
      </w:r>
      <w:proofErr w:type="spellStart"/>
      <w:r w:rsidRPr="003C3213">
        <w:rPr>
          <w:rtl/>
        </w:rPr>
        <w:t>דְּ"לֹא</w:t>
      </w:r>
      <w:proofErr w:type="spellEnd"/>
      <w:r w:rsidRPr="003C3213">
        <w:rPr>
          <w:rtl/>
        </w:rPr>
        <w:t xml:space="preserve"> תוֹנוּ אִישׁ אֶת עֲמִיתוֹ" </w:t>
      </w:r>
      <w:proofErr w:type="spellStart"/>
      <w:r w:rsidRPr="003C3213">
        <w:rPr>
          <w:rtl/>
        </w:rPr>
        <w:t>דְּאַיְרֵי</w:t>
      </w:r>
      <w:proofErr w:type="spellEnd"/>
      <w:r w:rsidRPr="003C3213">
        <w:rPr>
          <w:rtl/>
        </w:rPr>
        <w:t xml:space="preserve"> בְּאוֹנָאַת דְּבָרִים</w:t>
      </w:r>
      <w:r w:rsidR="005872DC">
        <w:rPr>
          <w:rFonts w:hint="cs"/>
          <w:rtl/>
        </w:rPr>
        <w:t>....</w:t>
      </w:r>
      <w:r w:rsidR="005872DC">
        <w:rPr>
          <w:rFonts w:hint="cs"/>
          <w:b/>
          <w:bCs/>
          <w:rtl/>
        </w:rPr>
        <w:t>ד</w:t>
      </w:r>
      <w:r w:rsidRPr="003C3213">
        <w:rPr>
          <w:b/>
          <w:bCs/>
          <w:rtl/>
        </w:rPr>
        <w:t xml:space="preserve">כל </w:t>
      </w:r>
      <w:proofErr w:type="spellStart"/>
      <w:r w:rsidRPr="003C3213">
        <w:rPr>
          <w:b/>
          <w:bCs/>
          <w:rtl/>
        </w:rPr>
        <w:t>הלאוין</w:t>
      </w:r>
      <w:proofErr w:type="spellEnd"/>
      <w:r w:rsidRPr="003C3213">
        <w:rPr>
          <w:b/>
          <w:bCs/>
          <w:rtl/>
        </w:rPr>
        <w:t xml:space="preserve"> שהבאנו הם </w:t>
      </w:r>
      <w:r w:rsidRPr="003C3213">
        <w:rPr>
          <w:b/>
          <w:bCs/>
          <w:u w:val="single"/>
          <w:rtl/>
        </w:rPr>
        <w:t xml:space="preserve">לאוין שבכללות למשל הלאו </w:t>
      </w:r>
      <w:proofErr w:type="spellStart"/>
      <w:r w:rsidRPr="003C3213">
        <w:rPr>
          <w:b/>
          <w:bCs/>
          <w:u w:val="single"/>
          <w:rtl/>
        </w:rPr>
        <w:t>דאל</w:t>
      </w:r>
      <w:proofErr w:type="spellEnd"/>
      <w:r w:rsidRPr="003C3213">
        <w:rPr>
          <w:b/>
          <w:bCs/>
          <w:u w:val="single"/>
          <w:rtl/>
        </w:rPr>
        <w:t xml:space="preserve"> תונו </w:t>
      </w:r>
      <w:r w:rsidRPr="003C3213">
        <w:rPr>
          <w:b/>
          <w:bCs/>
          <w:rtl/>
        </w:rPr>
        <w:t xml:space="preserve">וכו' כולל גם כן </w:t>
      </w:r>
      <w:proofErr w:type="spellStart"/>
      <w:r w:rsidRPr="003C3213">
        <w:rPr>
          <w:b/>
          <w:bCs/>
          <w:rtl/>
        </w:rPr>
        <w:t>ענינים</w:t>
      </w:r>
      <w:proofErr w:type="spellEnd"/>
      <w:r w:rsidRPr="003C3213">
        <w:rPr>
          <w:b/>
          <w:bCs/>
          <w:rtl/>
        </w:rPr>
        <w:t xml:space="preserve"> אחרים</w:t>
      </w:r>
      <w:r w:rsidRPr="003C3213">
        <w:rPr>
          <w:rtl/>
        </w:rPr>
        <w:t xml:space="preserve"> וכנ"ל,</w:t>
      </w:r>
    </w:p>
    <w:p w14:paraId="36352845" w14:textId="77777777" w:rsidR="003C3213" w:rsidRPr="003C3213" w:rsidRDefault="003C3213" w:rsidP="003C3213">
      <w:r w:rsidRPr="003C3213">
        <w:rPr>
          <w:rtl/>
        </w:rPr>
        <w:t xml:space="preserve">ספר החינוך מצוה שלח </w:t>
      </w:r>
    </w:p>
    <w:p w14:paraId="09040316" w14:textId="616F658F" w:rsidR="003C3213" w:rsidRPr="003C3213" w:rsidRDefault="003C3213" w:rsidP="00CF5657">
      <w:pPr>
        <w:rPr>
          <w:rtl/>
        </w:rPr>
      </w:pPr>
      <w:r w:rsidRPr="00CF5657">
        <w:rPr>
          <w:b/>
          <w:bCs/>
          <w:rtl/>
        </w:rPr>
        <w:t>שורש מצוה זו ידוע, כי הוא לתת שלום בין הבריות, וגדול השלום שבו הברכה מצויה בעולם</w:t>
      </w:r>
      <w:r w:rsidRPr="003C3213">
        <w:rPr>
          <w:rtl/>
        </w:rPr>
        <w:t xml:space="preserve"> וקשה המחלוקת, כמה קללות וכמה תקלות תלויות בו.... </w:t>
      </w:r>
      <w:r w:rsidR="009C4692">
        <w:rPr>
          <w:rFonts w:hint="cs"/>
          <w:rtl/>
        </w:rPr>
        <w:t xml:space="preserve"> </w:t>
      </w:r>
      <w:r w:rsidRPr="003C3213">
        <w:rPr>
          <w:rtl/>
        </w:rPr>
        <w:t xml:space="preserve">ואולם לפי הדומה, אין במשמע שאם בא ישראל אחד והתחיל והרשיע לצער </w:t>
      </w:r>
      <w:proofErr w:type="spellStart"/>
      <w:r w:rsidRPr="003C3213">
        <w:rPr>
          <w:rtl/>
        </w:rPr>
        <w:t>חבירו</w:t>
      </w:r>
      <w:proofErr w:type="spellEnd"/>
      <w:r w:rsidRPr="003C3213">
        <w:rPr>
          <w:rtl/>
        </w:rPr>
        <w:t xml:space="preserve"> בדברים הרעים שלא יענהו השומע, שאי אפשר להיות האדם כאבן שאין לה הופכים, ועוד שיהיה בשתיקתו כמודה על </w:t>
      </w:r>
      <w:proofErr w:type="spellStart"/>
      <w:r w:rsidRPr="003C3213">
        <w:rPr>
          <w:rtl/>
        </w:rPr>
        <w:t>החירופין</w:t>
      </w:r>
      <w:proofErr w:type="spellEnd"/>
      <w:r w:rsidRPr="003C3213">
        <w:rPr>
          <w:rtl/>
        </w:rPr>
        <w:t xml:space="preserve">, ובאמת לא </w:t>
      </w:r>
      <w:proofErr w:type="spellStart"/>
      <w:r w:rsidRPr="003C3213">
        <w:rPr>
          <w:rtl/>
        </w:rPr>
        <w:t>תצוה</w:t>
      </w:r>
      <w:proofErr w:type="spellEnd"/>
      <w:r w:rsidRPr="003C3213">
        <w:rPr>
          <w:rtl/>
        </w:rPr>
        <w:t xml:space="preserve"> התורה להיות האדם כאבן שותק </w:t>
      </w:r>
      <w:proofErr w:type="spellStart"/>
      <w:r w:rsidRPr="003C3213">
        <w:rPr>
          <w:rtl/>
        </w:rPr>
        <w:t>למחרפיו</w:t>
      </w:r>
      <w:proofErr w:type="spellEnd"/>
      <w:r w:rsidRPr="003C3213">
        <w:rPr>
          <w:rtl/>
        </w:rPr>
        <w:t xml:space="preserve"> כמו </w:t>
      </w:r>
      <w:proofErr w:type="spellStart"/>
      <w:r w:rsidRPr="003C3213">
        <w:rPr>
          <w:rtl/>
        </w:rPr>
        <w:t>למברכיו</w:t>
      </w:r>
      <w:proofErr w:type="spellEnd"/>
      <w:r w:rsidRPr="003C3213">
        <w:rPr>
          <w:rtl/>
        </w:rPr>
        <w:t xml:space="preserve">, אבל </w:t>
      </w:r>
      <w:proofErr w:type="spellStart"/>
      <w:r w:rsidRPr="003C3213">
        <w:rPr>
          <w:rtl/>
        </w:rPr>
        <w:t>תצוה</w:t>
      </w:r>
      <w:proofErr w:type="spellEnd"/>
      <w:r w:rsidRPr="003C3213">
        <w:rPr>
          <w:rtl/>
        </w:rPr>
        <w:t xml:space="preserve"> אותנו שנתרחק מן </w:t>
      </w:r>
      <w:proofErr w:type="spellStart"/>
      <w:r w:rsidRPr="003C3213">
        <w:rPr>
          <w:rtl/>
        </w:rPr>
        <w:t>המדה</w:t>
      </w:r>
      <w:proofErr w:type="spellEnd"/>
      <w:r w:rsidRPr="003C3213">
        <w:rPr>
          <w:rtl/>
        </w:rPr>
        <w:t xml:space="preserve"> הזאת, </w:t>
      </w:r>
      <w:r w:rsidRPr="00E67CBE">
        <w:rPr>
          <w:b/>
          <w:bCs/>
          <w:rtl/>
        </w:rPr>
        <w:t>ושלא נתחיל להתקוטט ולחרף בני אדם</w:t>
      </w:r>
      <w:r w:rsidRPr="003C3213">
        <w:rPr>
          <w:rtl/>
        </w:rPr>
        <w:t xml:space="preserve">, ובכן ינצל אדם מכל זה, כי מי שאינו בעל קטטה לא יחרפוהו בני אדם, זולתי השוטים הגמורים, ואין לתת לב על השוטים. </w:t>
      </w:r>
      <w:r w:rsidR="00CF5657">
        <w:rPr>
          <w:rFonts w:hint="cs"/>
          <w:rtl/>
        </w:rPr>
        <w:t xml:space="preserve">   </w:t>
      </w:r>
      <w:r w:rsidRPr="003C3213">
        <w:rPr>
          <w:b/>
          <w:bCs/>
          <w:rtl/>
        </w:rPr>
        <w:t xml:space="preserve">ויש לנו ללמוד דבר זה, שמותר לנו לענות כסיל, לפי הדומה, מאשר התירה התורה הבא במחתרת להקדים ולהורגו, שאין ספק שלא נתחייב האדם לסבול הנזקין מיד </w:t>
      </w:r>
      <w:proofErr w:type="spellStart"/>
      <w:r w:rsidRPr="003C3213">
        <w:rPr>
          <w:b/>
          <w:bCs/>
          <w:rtl/>
        </w:rPr>
        <w:t>חבירו</w:t>
      </w:r>
      <w:proofErr w:type="spellEnd"/>
      <w:r w:rsidRPr="003C3213">
        <w:rPr>
          <w:rtl/>
        </w:rPr>
        <w:t xml:space="preserve">, כי יש לו רשות </w:t>
      </w:r>
      <w:proofErr w:type="spellStart"/>
      <w:r w:rsidRPr="003C3213">
        <w:rPr>
          <w:rtl/>
        </w:rPr>
        <w:t>להנצל</w:t>
      </w:r>
      <w:proofErr w:type="spellEnd"/>
      <w:r w:rsidRPr="003C3213">
        <w:rPr>
          <w:rtl/>
        </w:rPr>
        <w:t xml:space="preserve"> מידו, וכמו כן מדברי </w:t>
      </w:r>
      <w:proofErr w:type="spellStart"/>
      <w:r w:rsidRPr="003C3213">
        <w:rPr>
          <w:rtl/>
        </w:rPr>
        <w:t>פיהו</w:t>
      </w:r>
      <w:proofErr w:type="spellEnd"/>
      <w:r w:rsidRPr="003C3213">
        <w:rPr>
          <w:rtl/>
        </w:rPr>
        <w:t xml:space="preserve"> אשר מלא מרמות ותוך, בכל דבר שהוא יכול </w:t>
      </w:r>
      <w:proofErr w:type="spellStart"/>
      <w:r w:rsidRPr="003C3213">
        <w:rPr>
          <w:rtl/>
        </w:rPr>
        <w:t>להנצל</w:t>
      </w:r>
      <w:proofErr w:type="spellEnd"/>
      <w:r w:rsidRPr="003C3213">
        <w:rPr>
          <w:rtl/>
        </w:rPr>
        <w:t xml:space="preserve"> ממנו. </w:t>
      </w:r>
    </w:p>
    <w:p w14:paraId="396F0885" w14:textId="77777777" w:rsidR="003C3213" w:rsidRPr="003C3213" w:rsidRDefault="003C3213" w:rsidP="003C3213">
      <w:r w:rsidRPr="003C3213">
        <w:rPr>
          <w:rtl/>
        </w:rPr>
        <w:t>תלמוד בבלי מסכת בבא מציעא דף נט עמוד א</w:t>
      </w:r>
    </w:p>
    <w:p w14:paraId="73A69CF9" w14:textId="66B2998B" w:rsidR="003C3213" w:rsidRPr="003C3213" w:rsidRDefault="003C3213" w:rsidP="003C3213">
      <w:pPr>
        <w:rPr>
          <w:rtl/>
        </w:rPr>
      </w:pPr>
      <w:r w:rsidRPr="003C3213">
        <w:rPr>
          <w:rtl/>
        </w:rPr>
        <w:t xml:space="preserve">אמר רב </w:t>
      </w:r>
      <w:proofErr w:type="spellStart"/>
      <w:r w:rsidRPr="003C3213">
        <w:rPr>
          <w:rtl/>
        </w:rPr>
        <w:t>חננא</w:t>
      </w:r>
      <w:proofErr w:type="spellEnd"/>
      <w:r w:rsidRPr="003C3213">
        <w:rPr>
          <w:rtl/>
        </w:rPr>
        <w:t xml:space="preserve"> בריה </w:t>
      </w:r>
      <w:proofErr w:type="spellStart"/>
      <w:r w:rsidRPr="003C3213">
        <w:rPr>
          <w:rtl/>
        </w:rPr>
        <w:t>דרב</w:t>
      </w:r>
      <w:proofErr w:type="spellEnd"/>
      <w:r w:rsidRPr="003C3213">
        <w:rPr>
          <w:rtl/>
        </w:rPr>
        <w:t xml:space="preserve"> אידי: מאי </w:t>
      </w:r>
      <w:proofErr w:type="spellStart"/>
      <w:r w:rsidRPr="003C3213">
        <w:rPr>
          <w:rtl/>
        </w:rPr>
        <w:t>דכתיב</w:t>
      </w:r>
      <w:proofErr w:type="spellEnd"/>
      <w:r w:rsidRPr="003C3213">
        <w:rPr>
          <w:rtl/>
        </w:rPr>
        <w:t xml:space="preserve"> ולא תונו איש את עמיתו - עם שאתך בתורה ובמצוות אל </w:t>
      </w:r>
      <w:proofErr w:type="spellStart"/>
      <w:r w:rsidRPr="003C3213">
        <w:rPr>
          <w:rtl/>
        </w:rPr>
        <w:t>תוניהו</w:t>
      </w:r>
      <w:proofErr w:type="spellEnd"/>
      <w:r w:rsidRPr="003C3213">
        <w:rPr>
          <w:rtl/>
        </w:rPr>
        <w:t xml:space="preserve">. </w:t>
      </w:r>
    </w:p>
    <w:p w14:paraId="59E0E14F" w14:textId="77777777" w:rsidR="003C3213" w:rsidRPr="003C3213" w:rsidRDefault="003C3213" w:rsidP="003C3213">
      <w:pPr>
        <w:rPr>
          <w:rtl/>
        </w:rPr>
      </w:pPr>
      <w:r w:rsidRPr="003C3213">
        <w:rPr>
          <w:rtl/>
        </w:rPr>
        <w:t xml:space="preserve">שולחן ערוך חושן משפט הלכות אונאה ומקח טעות סימן </w:t>
      </w:r>
      <w:proofErr w:type="spellStart"/>
      <w:r w:rsidRPr="003C3213">
        <w:rPr>
          <w:rtl/>
        </w:rPr>
        <w:t>רכח</w:t>
      </w:r>
      <w:proofErr w:type="spellEnd"/>
      <w:r w:rsidRPr="003C3213">
        <w:rPr>
          <w:rtl/>
        </w:rPr>
        <w:t xml:space="preserve"> סעיף א </w:t>
      </w:r>
    </w:p>
    <w:p w14:paraId="32584D44" w14:textId="5A305B3A" w:rsidR="003C3213" w:rsidRDefault="003C3213" w:rsidP="009C4692">
      <w:pPr>
        <w:rPr>
          <w:rtl/>
        </w:rPr>
      </w:pPr>
      <w:r w:rsidRPr="003C3213">
        <w:rPr>
          <w:rtl/>
        </w:rPr>
        <w:t xml:space="preserve">כשם שאונאה במקח וממכר, כך אונאה בדברים. וגדולה אונאת דברים מאונאת ממון, שזה ניתן </w:t>
      </w:r>
      <w:proofErr w:type="spellStart"/>
      <w:r w:rsidRPr="003C3213">
        <w:rPr>
          <w:rtl/>
        </w:rPr>
        <w:t>להשבון</w:t>
      </w:r>
      <w:proofErr w:type="spellEnd"/>
      <w:r w:rsidRPr="003C3213">
        <w:rPr>
          <w:rtl/>
        </w:rPr>
        <w:t xml:space="preserve"> וזה לא ניתן </w:t>
      </w:r>
      <w:proofErr w:type="spellStart"/>
      <w:r w:rsidRPr="003C3213">
        <w:rPr>
          <w:rtl/>
        </w:rPr>
        <w:t>להשבון</w:t>
      </w:r>
      <w:proofErr w:type="spellEnd"/>
      <w:r w:rsidRPr="003C3213">
        <w:rPr>
          <w:rtl/>
        </w:rPr>
        <w:t>, זה בגופו וזה בממונו; והצועק על אונאת דברים נענה מיד. הגה: ו</w:t>
      </w:r>
      <w:r w:rsidRPr="003C3213">
        <w:rPr>
          <w:b/>
          <w:bCs/>
          <w:rtl/>
        </w:rPr>
        <w:t xml:space="preserve">י"א דאין </w:t>
      </w:r>
      <w:proofErr w:type="spellStart"/>
      <w:r w:rsidRPr="003C3213">
        <w:rPr>
          <w:b/>
          <w:bCs/>
          <w:rtl/>
        </w:rPr>
        <w:t>מצווין</w:t>
      </w:r>
      <w:proofErr w:type="spellEnd"/>
      <w:r w:rsidRPr="003C3213">
        <w:rPr>
          <w:b/>
          <w:bCs/>
          <w:rtl/>
        </w:rPr>
        <w:t xml:space="preserve"> על אונאת דברים אלא ליראי השם</w:t>
      </w:r>
      <w:r w:rsidRPr="003C3213">
        <w:rPr>
          <w:rtl/>
        </w:rPr>
        <w:t xml:space="preserve"> (נ"י פרק הזהב). ומי שמאנה את עצמו מותר </w:t>
      </w:r>
      <w:proofErr w:type="spellStart"/>
      <w:r w:rsidRPr="003C3213">
        <w:rPr>
          <w:rtl/>
        </w:rPr>
        <w:t>להוניהו</w:t>
      </w:r>
      <w:proofErr w:type="spellEnd"/>
      <w:r w:rsidRPr="003C3213">
        <w:rPr>
          <w:rtl/>
        </w:rPr>
        <w:t xml:space="preserve"> (שם בשם המדרש). </w:t>
      </w:r>
    </w:p>
    <w:p w14:paraId="69823299" w14:textId="77777777" w:rsidR="003C3213" w:rsidRPr="003C3213" w:rsidRDefault="003C3213" w:rsidP="003C3213">
      <w:r w:rsidRPr="003C3213">
        <w:rPr>
          <w:rtl/>
        </w:rPr>
        <w:t xml:space="preserve">רמב"ם הלכות מכירה פרק יד </w:t>
      </w:r>
    </w:p>
    <w:p w14:paraId="7350E25A" w14:textId="2D5A061F" w:rsidR="003C3213" w:rsidRDefault="003C3213" w:rsidP="00E21666">
      <w:pPr>
        <w:rPr>
          <w:rtl/>
        </w:rPr>
      </w:pPr>
      <w:r w:rsidRPr="003C3213">
        <w:rPr>
          <w:rtl/>
        </w:rPr>
        <w:t xml:space="preserve">הלכה </w:t>
      </w:r>
      <w:proofErr w:type="spellStart"/>
      <w:r w:rsidRPr="003C3213">
        <w:rPr>
          <w:rtl/>
        </w:rPr>
        <w:t>יז</w:t>
      </w:r>
      <w:proofErr w:type="spellEnd"/>
      <w:r w:rsidRPr="003C3213">
        <w:rPr>
          <w:rtl/>
        </w:rPr>
        <w:t xml:space="preserve">- ומפני מה עובר בגר על לאו של </w:t>
      </w:r>
      <w:proofErr w:type="spellStart"/>
      <w:r w:rsidRPr="003C3213">
        <w:rPr>
          <w:rtl/>
        </w:rPr>
        <w:t>הוניית</w:t>
      </w:r>
      <w:proofErr w:type="spellEnd"/>
      <w:r w:rsidRPr="003C3213">
        <w:rPr>
          <w:rtl/>
        </w:rPr>
        <w:t xml:space="preserve"> דברים אף </w:t>
      </w:r>
      <w:proofErr w:type="spellStart"/>
      <w:r w:rsidRPr="003C3213">
        <w:rPr>
          <w:rtl/>
        </w:rPr>
        <w:t>בהוניית</w:t>
      </w:r>
      <w:proofErr w:type="spellEnd"/>
      <w:r w:rsidRPr="003C3213">
        <w:rPr>
          <w:rtl/>
        </w:rPr>
        <w:t xml:space="preserve"> ממון, </w:t>
      </w:r>
      <w:r w:rsidRPr="003C3213">
        <w:rPr>
          <w:b/>
          <w:bCs/>
          <w:rtl/>
        </w:rPr>
        <w:t xml:space="preserve">ועל לאו של </w:t>
      </w:r>
      <w:proofErr w:type="spellStart"/>
      <w:r w:rsidRPr="003C3213">
        <w:rPr>
          <w:b/>
          <w:bCs/>
          <w:rtl/>
        </w:rPr>
        <w:t>הוניית</w:t>
      </w:r>
      <w:proofErr w:type="spellEnd"/>
      <w:r w:rsidRPr="003C3213">
        <w:rPr>
          <w:b/>
          <w:bCs/>
          <w:rtl/>
        </w:rPr>
        <w:t xml:space="preserve"> ממון אף בהונאת דברים, מפני שהוציא הכתוב את שניהם בלשון </w:t>
      </w:r>
      <w:proofErr w:type="spellStart"/>
      <w:r w:rsidRPr="003C3213">
        <w:rPr>
          <w:b/>
          <w:bCs/>
          <w:rtl/>
        </w:rPr>
        <w:t>הונייה</w:t>
      </w:r>
      <w:proofErr w:type="spellEnd"/>
      <w:r w:rsidRPr="003C3213">
        <w:rPr>
          <w:b/>
          <w:bCs/>
          <w:rtl/>
        </w:rPr>
        <w:t xml:space="preserve"> סתם</w:t>
      </w:r>
      <w:r w:rsidR="00E21666">
        <w:rPr>
          <w:rFonts w:hint="cs"/>
          <w:b/>
          <w:bCs/>
          <w:rtl/>
        </w:rPr>
        <w:t>.</w:t>
      </w:r>
    </w:p>
    <w:p w14:paraId="6CDB97C3" w14:textId="77777777" w:rsidR="00CF5657" w:rsidRPr="00CF5657" w:rsidRDefault="00CF5657" w:rsidP="00CF5657">
      <w:r w:rsidRPr="00CF5657">
        <w:rPr>
          <w:rtl/>
        </w:rPr>
        <w:t xml:space="preserve">ספר החינוך מצוה </w:t>
      </w:r>
      <w:proofErr w:type="spellStart"/>
      <w:r w:rsidRPr="00CF5657">
        <w:rPr>
          <w:rtl/>
        </w:rPr>
        <w:t>רמ</w:t>
      </w:r>
      <w:proofErr w:type="spellEnd"/>
      <w:r w:rsidRPr="00CF5657">
        <w:rPr>
          <w:rtl/>
        </w:rPr>
        <w:t>- איסור לפגוע</w:t>
      </w:r>
    </w:p>
    <w:p w14:paraId="29FBC358" w14:textId="23C5E817" w:rsidR="00CF5657" w:rsidRPr="003C3213" w:rsidRDefault="00CF5657" w:rsidP="00CB15E9">
      <w:r w:rsidRPr="00CF5657">
        <w:rPr>
          <w:rtl/>
        </w:rPr>
        <w:t xml:space="preserve">שורש המצווה ידוע, לפי שהבושת צער גדול לבריות, אין גדול ממנו, ועל כן מנענו האל מלצער בריותיו כל כך, כי אפשר לתוכחה ביחוד ולא יתבייש החוטא כל כך. </w:t>
      </w:r>
    </w:p>
    <w:sectPr w:rsidR="00CF5657" w:rsidRPr="003C3213" w:rsidSect="00CA30B2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BFB4" w14:textId="77777777" w:rsidR="00CC2126" w:rsidRDefault="00CC2126" w:rsidP="003C3213">
      <w:pPr>
        <w:spacing w:after="0" w:line="240" w:lineRule="auto"/>
      </w:pPr>
      <w:r>
        <w:separator/>
      </w:r>
    </w:p>
  </w:endnote>
  <w:endnote w:type="continuationSeparator" w:id="0">
    <w:p w14:paraId="6C1B34B0" w14:textId="77777777" w:rsidR="00CC2126" w:rsidRDefault="00CC2126" w:rsidP="003C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AD87" w14:textId="77777777" w:rsidR="00CC2126" w:rsidRDefault="00CC2126" w:rsidP="003C3213">
      <w:pPr>
        <w:spacing w:after="0" w:line="240" w:lineRule="auto"/>
      </w:pPr>
      <w:r>
        <w:separator/>
      </w:r>
    </w:p>
  </w:footnote>
  <w:footnote w:type="continuationSeparator" w:id="0">
    <w:p w14:paraId="69AA2C60" w14:textId="77777777" w:rsidR="00CC2126" w:rsidRDefault="00CC2126" w:rsidP="003C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385717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0DD80" w14:textId="0608F671" w:rsidR="00E21666" w:rsidRDefault="00E2166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 xml:space="preserve"> </w:t>
        </w:r>
        <w:r>
          <w:rPr>
            <w:noProof/>
            <w:rtl/>
          </w:rPr>
          <w:t>–</w:t>
        </w:r>
        <w:r>
          <w:rPr>
            <w:rFonts w:hint="cs"/>
            <w:noProof/>
            <w:rtl/>
          </w:rPr>
          <w:t xml:space="preserve"> אונאת דברים</w:t>
        </w:r>
      </w:p>
    </w:sdtContent>
  </w:sdt>
  <w:p w14:paraId="3098B3A4" w14:textId="72CF0071" w:rsidR="001A5096" w:rsidRDefault="001A5096" w:rsidP="001A5096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13"/>
    <w:rsid w:val="00081823"/>
    <w:rsid w:val="001A5096"/>
    <w:rsid w:val="00243106"/>
    <w:rsid w:val="003A6A27"/>
    <w:rsid w:val="003C3213"/>
    <w:rsid w:val="003D34DF"/>
    <w:rsid w:val="005872DC"/>
    <w:rsid w:val="009C4692"/>
    <w:rsid w:val="00B67713"/>
    <w:rsid w:val="00CA30B2"/>
    <w:rsid w:val="00CB15E9"/>
    <w:rsid w:val="00CC2126"/>
    <w:rsid w:val="00CF5657"/>
    <w:rsid w:val="00E21666"/>
    <w:rsid w:val="00E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72F0"/>
  <w15:chartTrackingRefBased/>
  <w15:docId w15:val="{BC8CF7C8-6A0F-4B6C-BCDD-CC3C8619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13"/>
  </w:style>
  <w:style w:type="paragraph" w:styleId="Footer">
    <w:name w:val="footer"/>
    <w:basedOn w:val="Normal"/>
    <w:link w:val="FooterChar"/>
    <w:uiPriority w:val="99"/>
    <w:unhideWhenUsed/>
    <w:rsid w:val="003C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1123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Avigdor Rosensweig</dc:creator>
  <cp:keywords/>
  <dc:description/>
  <cp:lastModifiedBy>Avigdor Rosensweig</cp:lastModifiedBy>
  <cp:revision>7</cp:revision>
  <cp:lastPrinted>2022-02-21T20:11:00Z</cp:lastPrinted>
  <dcterms:created xsi:type="dcterms:W3CDTF">2022-02-21T19:03:00Z</dcterms:created>
  <dcterms:modified xsi:type="dcterms:W3CDTF">2022-02-21T20:20:00Z</dcterms:modified>
</cp:coreProperties>
</file>