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EB270" w14:textId="77777777" w:rsidR="00B13904" w:rsidRPr="00B13904" w:rsidRDefault="00B13904" w:rsidP="00B13904">
      <w:pPr>
        <w:spacing w:after="0" w:line="240" w:lineRule="auto"/>
        <w:rPr>
          <w:rFonts w:ascii="Times New Roman" w:eastAsia="Times New Roman" w:hAnsi="Times New Roman" w:cs="Times New Roman"/>
          <w:sz w:val="24"/>
          <w:szCs w:val="24"/>
        </w:rPr>
      </w:pPr>
      <w:r w:rsidRPr="00B13904">
        <w:rPr>
          <w:rFonts w:ascii="Arial" w:eastAsia="Times New Roman" w:hAnsi="Arial" w:cs="Arial"/>
          <w:color w:val="000000"/>
        </w:rPr>
        <w:t>Points to Ponder </w:t>
      </w:r>
    </w:p>
    <w:p w14:paraId="73606301" w14:textId="77777777" w:rsidR="00B13904" w:rsidRPr="00B13904" w:rsidRDefault="00B13904" w:rsidP="00B13904">
      <w:pPr>
        <w:spacing w:after="0" w:line="240" w:lineRule="auto"/>
        <w:rPr>
          <w:rFonts w:ascii="Times New Roman" w:eastAsia="Times New Roman" w:hAnsi="Times New Roman" w:cs="Times New Roman"/>
          <w:sz w:val="24"/>
          <w:szCs w:val="24"/>
        </w:rPr>
      </w:pPr>
      <w:proofErr w:type="spellStart"/>
      <w:r w:rsidRPr="00B13904">
        <w:rPr>
          <w:rFonts w:ascii="Arial" w:eastAsia="Times New Roman" w:hAnsi="Arial" w:cs="Arial"/>
          <w:color w:val="000000"/>
        </w:rPr>
        <w:t>VaYeishev</w:t>
      </w:r>
      <w:proofErr w:type="spellEnd"/>
      <w:r w:rsidRPr="00B13904">
        <w:rPr>
          <w:rFonts w:ascii="Arial" w:eastAsia="Times New Roman" w:hAnsi="Arial" w:cs="Arial"/>
          <w:color w:val="000000"/>
        </w:rPr>
        <w:t xml:space="preserve"> 5782</w:t>
      </w:r>
    </w:p>
    <w:p w14:paraId="53C301FE" w14:textId="77777777" w:rsidR="00B13904" w:rsidRPr="00B13904" w:rsidRDefault="00B13904" w:rsidP="00B13904">
      <w:pPr>
        <w:spacing w:after="0" w:line="240" w:lineRule="auto"/>
        <w:rPr>
          <w:rFonts w:ascii="Times New Roman" w:eastAsia="Times New Roman" w:hAnsi="Times New Roman" w:cs="Times New Roman"/>
          <w:b/>
          <w:bCs/>
          <w:sz w:val="24"/>
          <w:szCs w:val="24"/>
        </w:rPr>
      </w:pPr>
    </w:p>
    <w:p w14:paraId="7B304503" w14:textId="1EC6F113" w:rsidR="00B13904" w:rsidRPr="00B13904" w:rsidRDefault="00B13904" w:rsidP="00B13904">
      <w:pPr>
        <w:spacing w:after="0" w:line="240" w:lineRule="auto"/>
        <w:rPr>
          <w:rFonts w:ascii="Times New Roman" w:eastAsia="Times New Roman" w:hAnsi="Times New Roman" w:cs="Times New Roman"/>
          <w:sz w:val="24"/>
          <w:szCs w:val="24"/>
        </w:rPr>
      </w:pPr>
      <w:r w:rsidRPr="00B13904">
        <w:rPr>
          <w:rFonts w:ascii="Arial" w:hAnsi="Arial" w:cs="Arial"/>
          <w:b/>
          <w:bCs/>
          <w:color w:val="000000"/>
          <w:sz w:val="29"/>
          <w:szCs w:val="29"/>
          <w:shd w:val="clear" w:color="auto" w:fill="FFFFFF"/>
          <w:rtl/>
        </w:rPr>
        <w:t>וַיֵּ֣שֶׁב יַֽעֲקֹ֔ב בְּאֶ֖רֶץ מְגוּרֵ֣י אָבִ֑יו</w:t>
      </w:r>
      <w:r w:rsidRPr="00B13904">
        <w:rPr>
          <w:rFonts w:ascii="Arial" w:eastAsia="Times New Roman" w:hAnsi="Arial" w:cs="Arial"/>
          <w:b/>
          <w:bCs/>
          <w:color w:val="000000"/>
        </w:rPr>
        <w:t xml:space="preserve">  </w:t>
      </w:r>
      <w:r w:rsidRPr="00B13904">
        <w:rPr>
          <w:rFonts w:ascii="Arial" w:eastAsia="Times New Roman" w:hAnsi="Arial" w:cs="Arial"/>
          <w:b/>
          <w:bCs/>
          <w:color w:val="000000"/>
        </w:rPr>
        <w:t>In the land where his father lived (</w:t>
      </w:r>
      <w:r w:rsidRPr="00B13904">
        <w:rPr>
          <w:rFonts w:ascii="Arial" w:eastAsia="Times New Roman" w:hAnsi="Arial" w:cs="Arial"/>
          <w:b/>
          <w:bCs/>
          <w:color w:val="000000"/>
        </w:rPr>
        <w:t>37:1</w:t>
      </w:r>
      <w:r w:rsidRPr="00B13904">
        <w:rPr>
          <w:rFonts w:ascii="Arial" w:eastAsia="Times New Roman" w:hAnsi="Arial" w:cs="Arial"/>
          <w:b/>
          <w:bCs/>
          <w:color w:val="000000"/>
        </w:rPr>
        <w:t>)</w:t>
      </w:r>
      <w:r w:rsidRPr="00B13904">
        <w:rPr>
          <w:rFonts w:ascii="Arial" w:eastAsia="Times New Roman" w:hAnsi="Arial" w:cs="Arial"/>
          <w:color w:val="000000"/>
        </w:rPr>
        <w:t xml:space="preserve"> - Why the unique description of Eretz Yisrael? </w:t>
      </w:r>
      <w:r w:rsidRPr="00B13904">
        <w:rPr>
          <w:rFonts w:ascii="Arial" w:eastAsia="Times New Roman" w:hAnsi="Arial" w:cs="Arial"/>
          <w:b/>
          <w:bCs/>
          <w:color w:val="000000"/>
        </w:rPr>
        <w:t>Rav Schachter Shlita</w:t>
      </w:r>
      <w:r w:rsidRPr="00B13904">
        <w:rPr>
          <w:rFonts w:ascii="Arial" w:eastAsia="Times New Roman" w:hAnsi="Arial" w:cs="Arial"/>
          <w:color w:val="000000"/>
        </w:rPr>
        <w:t xml:space="preserve"> explained that Yaakov began with the same mission in life as his father -- being a light onto the nation. However, when Yaakov saw that his family was complete, he realized that he did not need to convert outsiders to his religion (See </w:t>
      </w:r>
      <w:proofErr w:type="spellStart"/>
      <w:r w:rsidRPr="00B13904">
        <w:rPr>
          <w:rFonts w:ascii="Arial" w:eastAsia="Times New Roman" w:hAnsi="Arial" w:cs="Arial"/>
          <w:b/>
          <w:bCs/>
          <w:color w:val="000000"/>
        </w:rPr>
        <w:t>Meshech</w:t>
      </w:r>
      <w:proofErr w:type="spellEnd"/>
      <w:r w:rsidRPr="00B13904">
        <w:rPr>
          <w:rFonts w:ascii="Arial" w:eastAsia="Times New Roman" w:hAnsi="Arial" w:cs="Arial"/>
          <w:b/>
          <w:bCs/>
          <w:color w:val="000000"/>
        </w:rPr>
        <w:t xml:space="preserve"> </w:t>
      </w:r>
      <w:proofErr w:type="spellStart"/>
      <w:r w:rsidRPr="00B13904">
        <w:rPr>
          <w:rFonts w:ascii="Arial" w:eastAsia="Times New Roman" w:hAnsi="Arial" w:cs="Arial"/>
          <w:b/>
          <w:bCs/>
          <w:color w:val="000000"/>
        </w:rPr>
        <w:t>Chochma</w:t>
      </w:r>
      <w:proofErr w:type="spellEnd"/>
      <w:r w:rsidRPr="00B13904">
        <w:rPr>
          <w:rFonts w:ascii="Arial" w:eastAsia="Times New Roman" w:hAnsi="Arial" w:cs="Arial"/>
          <w:color w:val="000000"/>
        </w:rPr>
        <w:t xml:space="preserve"> who touts this idea). Rav Schachter noted that Yaakov’s new focus was to be that which the </w:t>
      </w:r>
      <w:proofErr w:type="spellStart"/>
      <w:r w:rsidRPr="00B13904">
        <w:rPr>
          <w:rFonts w:ascii="Arial" w:eastAsia="Times New Roman" w:hAnsi="Arial" w:cs="Arial"/>
          <w:b/>
          <w:bCs/>
          <w:color w:val="000000"/>
        </w:rPr>
        <w:t>Ramban</w:t>
      </w:r>
      <w:proofErr w:type="spellEnd"/>
      <w:r w:rsidRPr="00B13904">
        <w:rPr>
          <w:rFonts w:ascii="Arial" w:eastAsia="Times New Roman" w:hAnsi="Arial" w:cs="Arial"/>
          <w:b/>
          <w:bCs/>
          <w:color w:val="000000"/>
        </w:rPr>
        <w:t xml:space="preserve"> </w:t>
      </w:r>
      <w:r w:rsidRPr="00B13904">
        <w:rPr>
          <w:rFonts w:ascii="Arial" w:eastAsia="Times New Roman" w:hAnsi="Arial" w:cs="Arial"/>
          <w:color w:val="000000"/>
        </w:rPr>
        <w:t xml:space="preserve">noted was to be an Or </w:t>
      </w:r>
      <w:proofErr w:type="spellStart"/>
      <w:r w:rsidRPr="00B13904">
        <w:rPr>
          <w:rFonts w:ascii="Arial" w:eastAsia="Times New Roman" w:hAnsi="Arial" w:cs="Arial"/>
          <w:color w:val="000000"/>
        </w:rPr>
        <w:t>LGoyim</w:t>
      </w:r>
      <w:proofErr w:type="spellEnd"/>
      <w:r w:rsidRPr="00B13904">
        <w:rPr>
          <w:rFonts w:ascii="Arial" w:eastAsia="Times New Roman" w:hAnsi="Arial" w:cs="Arial"/>
          <w:color w:val="000000"/>
        </w:rPr>
        <w:t xml:space="preserve"> by being a family to look up to. </w:t>
      </w:r>
    </w:p>
    <w:p w14:paraId="05D478D5" w14:textId="4D969B95" w:rsidR="00B13904" w:rsidRPr="00B13904" w:rsidRDefault="00B13904" w:rsidP="00B13904">
      <w:pPr>
        <w:spacing w:after="0" w:line="240" w:lineRule="auto"/>
        <w:rPr>
          <w:rFonts w:ascii="Times New Roman" w:eastAsia="Times New Roman" w:hAnsi="Times New Roman" w:cs="Times New Roman"/>
          <w:b/>
          <w:bCs/>
          <w:sz w:val="24"/>
          <w:szCs w:val="24"/>
        </w:rPr>
      </w:pPr>
    </w:p>
    <w:p w14:paraId="6FF72C08" w14:textId="1A4426B5" w:rsidR="00B13904" w:rsidRPr="00B13904" w:rsidRDefault="00B13904" w:rsidP="00B13904">
      <w:pPr>
        <w:spacing w:after="0" w:line="240" w:lineRule="auto"/>
        <w:rPr>
          <w:rFonts w:ascii="Times New Roman" w:eastAsia="Times New Roman" w:hAnsi="Times New Roman" w:cs="Times New Roman"/>
          <w:sz w:val="24"/>
          <w:szCs w:val="24"/>
        </w:rPr>
      </w:pPr>
      <w:r w:rsidRPr="00B13904">
        <w:rPr>
          <w:rFonts w:ascii="Arial" w:hAnsi="Arial" w:cs="Arial"/>
          <w:b/>
          <w:bCs/>
          <w:color w:val="000000"/>
          <w:sz w:val="29"/>
          <w:szCs w:val="29"/>
          <w:shd w:val="clear" w:color="auto" w:fill="FFFFFF"/>
          <w:rtl/>
        </w:rPr>
        <w:t>הֲל֤וֹא אַחֶ֨יךָ֙ רֹעִ֣ים בִּשְׁכֶ֔ם</w:t>
      </w:r>
      <w:r w:rsidRPr="00B13904">
        <w:rPr>
          <w:rFonts w:ascii="Arial" w:hAnsi="Arial" w:cs="Arial"/>
          <w:b/>
          <w:bCs/>
          <w:color w:val="000000"/>
          <w:sz w:val="29"/>
          <w:szCs w:val="29"/>
          <w:shd w:val="clear" w:color="auto" w:fill="FFFFFF"/>
        </w:rPr>
        <w:t xml:space="preserve"> </w:t>
      </w:r>
      <w:r w:rsidRPr="00B13904">
        <w:rPr>
          <w:rFonts w:ascii="Arial" w:eastAsia="Times New Roman" w:hAnsi="Arial" w:cs="Arial"/>
          <w:b/>
          <w:bCs/>
          <w:color w:val="000000"/>
        </w:rPr>
        <w:t>Shechem (</w:t>
      </w:r>
      <w:r w:rsidRPr="00B13904">
        <w:rPr>
          <w:rFonts w:ascii="Arial" w:eastAsia="Times New Roman" w:hAnsi="Arial" w:cs="Arial"/>
          <w:b/>
          <w:bCs/>
          <w:color w:val="000000"/>
        </w:rPr>
        <w:t>37:13</w:t>
      </w:r>
      <w:r w:rsidRPr="00B13904">
        <w:rPr>
          <w:rFonts w:ascii="Arial" w:eastAsia="Times New Roman" w:hAnsi="Arial" w:cs="Arial"/>
          <w:b/>
          <w:bCs/>
          <w:color w:val="000000"/>
        </w:rPr>
        <w:t>) - Rashi</w:t>
      </w:r>
      <w:r w:rsidRPr="00B13904">
        <w:rPr>
          <w:rFonts w:ascii="Arial" w:eastAsia="Times New Roman" w:hAnsi="Arial" w:cs="Arial"/>
          <w:color w:val="000000"/>
        </w:rPr>
        <w:t xml:space="preserve"> notes that Shechem is not a good place -- they sold Yosef there, they attacked Dinah in Shechem and that is where the kingdom of the Jewish people split. </w:t>
      </w:r>
      <w:r w:rsidRPr="00B13904">
        <w:rPr>
          <w:rFonts w:ascii="Arial" w:eastAsia="Times New Roman" w:hAnsi="Arial" w:cs="Arial"/>
          <w:b/>
          <w:bCs/>
          <w:color w:val="000000"/>
        </w:rPr>
        <w:t xml:space="preserve">Rav Yosef </w:t>
      </w:r>
      <w:proofErr w:type="spellStart"/>
      <w:r w:rsidRPr="00B13904">
        <w:rPr>
          <w:rFonts w:ascii="Arial" w:eastAsia="Times New Roman" w:hAnsi="Arial" w:cs="Arial"/>
          <w:b/>
          <w:bCs/>
          <w:color w:val="000000"/>
        </w:rPr>
        <w:t>Nechemiah</w:t>
      </w:r>
      <w:proofErr w:type="spellEnd"/>
      <w:r w:rsidRPr="00B13904">
        <w:rPr>
          <w:rFonts w:ascii="Arial" w:eastAsia="Times New Roman" w:hAnsi="Arial" w:cs="Arial"/>
          <w:b/>
          <w:bCs/>
          <w:color w:val="000000"/>
        </w:rPr>
        <w:t xml:space="preserve"> </w:t>
      </w:r>
      <w:proofErr w:type="spellStart"/>
      <w:r w:rsidRPr="00B13904">
        <w:rPr>
          <w:rFonts w:ascii="Arial" w:eastAsia="Times New Roman" w:hAnsi="Arial" w:cs="Arial"/>
          <w:b/>
          <w:bCs/>
          <w:color w:val="000000"/>
        </w:rPr>
        <w:t>Kornitzer</w:t>
      </w:r>
      <w:proofErr w:type="spellEnd"/>
      <w:r w:rsidRPr="00B13904">
        <w:rPr>
          <w:rFonts w:ascii="Arial" w:eastAsia="Times New Roman" w:hAnsi="Arial" w:cs="Arial"/>
          <w:b/>
          <w:bCs/>
          <w:color w:val="000000"/>
        </w:rPr>
        <w:t xml:space="preserve"> ztl.</w:t>
      </w:r>
      <w:r w:rsidRPr="00B13904">
        <w:rPr>
          <w:rFonts w:ascii="Arial" w:eastAsia="Times New Roman" w:hAnsi="Arial" w:cs="Arial"/>
          <w:color w:val="000000"/>
        </w:rPr>
        <w:t xml:space="preserve"> </w:t>
      </w:r>
      <w:r>
        <w:rPr>
          <w:rFonts w:ascii="Arial" w:eastAsia="Times New Roman" w:hAnsi="Arial" w:cs="Arial"/>
          <w:color w:val="000000"/>
        </w:rPr>
        <w:t>n</w:t>
      </w:r>
      <w:r w:rsidRPr="00B13904">
        <w:rPr>
          <w:rFonts w:ascii="Arial" w:eastAsia="Times New Roman" w:hAnsi="Arial" w:cs="Arial"/>
          <w:color w:val="000000"/>
        </w:rPr>
        <w:t xml:space="preserve">otes that the order of the </w:t>
      </w:r>
      <w:proofErr w:type="spellStart"/>
      <w:r w:rsidRPr="00B13904">
        <w:rPr>
          <w:rFonts w:ascii="Arial" w:eastAsia="Times New Roman" w:hAnsi="Arial" w:cs="Arial"/>
          <w:color w:val="000000"/>
        </w:rPr>
        <w:t>Gemara</w:t>
      </w:r>
      <w:proofErr w:type="spellEnd"/>
      <w:r w:rsidRPr="00B13904">
        <w:rPr>
          <w:rFonts w:ascii="Arial" w:eastAsia="Times New Roman" w:hAnsi="Arial" w:cs="Arial"/>
          <w:color w:val="000000"/>
        </w:rPr>
        <w:t xml:space="preserve"> is out of order. Dinah was attacked before Yosef was sold. Why the switch in order? He answers that in Dinah’s attack, the brothers united. It w</w:t>
      </w:r>
      <w:r>
        <w:rPr>
          <w:rFonts w:ascii="Arial" w:eastAsia="Times New Roman" w:hAnsi="Arial" w:cs="Arial"/>
          <w:color w:val="000000"/>
        </w:rPr>
        <w:t>a</w:t>
      </w:r>
      <w:r w:rsidRPr="00B13904">
        <w:rPr>
          <w:rFonts w:ascii="Arial" w:eastAsia="Times New Roman" w:hAnsi="Arial" w:cs="Arial"/>
          <w:color w:val="000000"/>
        </w:rPr>
        <w:t>s only with the selling of Yosef where they were divided that it became apparent that the division was there even in the attack on Dinah</w:t>
      </w:r>
      <w:r>
        <w:rPr>
          <w:rFonts w:ascii="Arial" w:eastAsia="Times New Roman" w:hAnsi="Arial" w:cs="Arial"/>
          <w:color w:val="000000"/>
        </w:rPr>
        <w:t xml:space="preserve"> </w:t>
      </w:r>
      <w:r w:rsidRPr="00B13904">
        <w:rPr>
          <w:rFonts w:ascii="Arial" w:eastAsia="Times New Roman" w:hAnsi="Arial" w:cs="Arial"/>
          <w:color w:val="000000"/>
        </w:rPr>
        <w:t>which left them open to tragedy in Shechem.</w:t>
      </w:r>
    </w:p>
    <w:p w14:paraId="25DB7A7F" w14:textId="78611D33" w:rsidR="00B13904" w:rsidRPr="00B13904" w:rsidRDefault="00B13904" w:rsidP="00B1390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p>
    <w:p w14:paraId="432C36DB" w14:textId="3E8C9C6D" w:rsidR="00B13904" w:rsidRPr="00B13904" w:rsidRDefault="00B13904" w:rsidP="00B13904">
      <w:pPr>
        <w:spacing w:after="0" w:line="240" w:lineRule="auto"/>
        <w:rPr>
          <w:rFonts w:ascii="Times New Roman" w:eastAsia="Times New Roman" w:hAnsi="Times New Roman" w:cs="Times New Roman"/>
          <w:sz w:val="24"/>
          <w:szCs w:val="24"/>
        </w:rPr>
      </w:pPr>
      <w:r w:rsidRPr="00B13904">
        <w:rPr>
          <w:rFonts w:ascii="Arial" w:hAnsi="Arial" w:cs="Arial"/>
          <w:b/>
          <w:bCs/>
          <w:color w:val="000000"/>
          <w:sz w:val="29"/>
          <w:szCs w:val="29"/>
          <w:shd w:val="clear" w:color="auto" w:fill="FFFFFF"/>
          <w:rtl/>
        </w:rPr>
        <w:t>וַיִּמְצָאֵ֣הוּ אִ֔ישׁ</w:t>
      </w:r>
      <w:r w:rsidRPr="00B13904">
        <w:rPr>
          <w:rFonts w:ascii="Arial" w:hAnsi="Arial" w:cs="Arial"/>
          <w:b/>
          <w:bCs/>
          <w:color w:val="000000"/>
          <w:sz w:val="29"/>
          <w:szCs w:val="29"/>
          <w:shd w:val="clear" w:color="auto" w:fill="FFFFFF"/>
        </w:rPr>
        <w:t xml:space="preserve"> </w:t>
      </w:r>
      <w:r w:rsidRPr="00B13904">
        <w:rPr>
          <w:rFonts w:ascii="Arial" w:eastAsia="Times New Roman" w:hAnsi="Arial" w:cs="Arial"/>
          <w:b/>
          <w:bCs/>
          <w:color w:val="000000"/>
        </w:rPr>
        <w:t>The man (</w:t>
      </w:r>
      <w:r w:rsidRPr="00B13904">
        <w:rPr>
          <w:rFonts w:ascii="Arial" w:eastAsia="Times New Roman" w:hAnsi="Arial" w:cs="Arial"/>
          <w:b/>
          <w:bCs/>
          <w:color w:val="000000"/>
        </w:rPr>
        <w:t>37:15</w:t>
      </w:r>
      <w:r w:rsidRPr="00B13904">
        <w:rPr>
          <w:rFonts w:ascii="Arial" w:eastAsia="Times New Roman" w:hAnsi="Arial" w:cs="Arial"/>
          <w:b/>
          <w:bCs/>
          <w:color w:val="000000"/>
        </w:rPr>
        <w:t xml:space="preserve">) - Rashi </w:t>
      </w:r>
      <w:r w:rsidRPr="00B13904">
        <w:rPr>
          <w:rFonts w:ascii="Arial" w:eastAsia="Times New Roman" w:hAnsi="Arial" w:cs="Arial"/>
          <w:color w:val="000000"/>
        </w:rPr>
        <w:t xml:space="preserve">explains that the man was the angel </w:t>
      </w:r>
      <w:proofErr w:type="spellStart"/>
      <w:r w:rsidRPr="00B13904">
        <w:rPr>
          <w:rFonts w:ascii="Arial" w:eastAsia="Times New Roman" w:hAnsi="Arial" w:cs="Arial"/>
          <w:color w:val="000000"/>
        </w:rPr>
        <w:t>Gavriel</w:t>
      </w:r>
      <w:proofErr w:type="spellEnd"/>
      <w:r w:rsidRPr="00B13904">
        <w:rPr>
          <w:rFonts w:ascii="Arial" w:eastAsia="Times New Roman" w:hAnsi="Arial" w:cs="Arial"/>
          <w:color w:val="000000"/>
        </w:rPr>
        <w:t xml:space="preserve">. In </w:t>
      </w:r>
      <w:proofErr w:type="spellStart"/>
      <w:r w:rsidRPr="00B13904">
        <w:rPr>
          <w:rFonts w:ascii="Arial" w:eastAsia="Times New Roman" w:hAnsi="Arial" w:cs="Arial"/>
          <w:color w:val="000000"/>
        </w:rPr>
        <w:t>Parshas</w:t>
      </w:r>
      <w:proofErr w:type="spellEnd"/>
      <w:r w:rsidRPr="00B13904">
        <w:rPr>
          <w:rFonts w:ascii="Arial" w:eastAsia="Times New Roman" w:hAnsi="Arial" w:cs="Arial"/>
          <w:color w:val="000000"/>
        </w:rPr>
        <w:t xml:space="preserve"> </w:t>
      </w:r>
      <w:proofErr w:type="spellStart"/>
      <w:r w:rsidRPr="00B13904">
        <w:rPr>
          <w:rFonts w:ascii="Arial" w:eastAsia="Times New Roman" w:hAnsi="Arial" w:cs="Arial"/>
          <w:color w:val="000000"/>
        </w:rPr>
        <w:t>VaYishlach</w:t>
      </w:r>
      <w:proofErr w:type="spellEnd"/>
      <w:r w:rsidRPr="00B13904">
        <w:rPr>
          <w:rFonts w:ascii="Arial" w:eastAsia="Times New Roman" w:hAnsi="Arial" w:cs="Arial"/>
          <w:color w:val="000000"/>
        </w:rPr>
        <w:t xml:space="preserve"> the man was identified as the angel of </w:t>
      </w:r>
      <w:proofErr w:type="spellStart"/>
      <w:r w:rsidRPr="00B13904">
        <w:rPr>
          <w:rFonts w:ascii="Arial" w:eastAsia="Times New Roman" w:hAnsi="Arial" w:cs="Arial"/>
          <w:color w:val="000000"/>
        </w:rPr>
        <w:t>Eisav</w:t>
      </w:r>
      <w:proofErr w:type="spellEnd"/>
      <w:r w:rsidRPr="00B13904">
        <w:rPr>
          <w:rFonts w:ascii="Arial" w:eastAsia="Times New Roman" w:hAnsi="Arial" w:cs="Arial"/>
          <w:color w:val="000000"/>
        </w:rPr>
        <w:t>. How are we to know which “</w:t>
      </w:r>
      <w:proofErr w:type="spellStart"/>
      <w:r w:rsidRPr="00B13904">
        <w:rPr>
          <w:rFonts w:ascii="Arial" w:eastAsia="Times New Roman" w:hAnsi="Arial" w:cs="Arial"/>
          <w:color w:val="000000"/>
        </w:rPr>
        <w:t>Ish</w:t>
      </w:r>
      <w:proofErr w:type="spellEnd"/>
      <w:r w:rsidRPr="00B13904">
        <w:rPr>
          <w:rFonts w:ascii="Arial" w:eastAsia="Times New Roman" w:hAnsi="Arial" w:cs="Arial"/>
          <w:color w:val="000000"/>
        </w:rPr>
        <w:t xml:space="preserve">” is good and which is evil? The </w:t>
      </w:r>
      <w:proofErr w:type="spellStart"/>
      <w:r w:rsidRPr="00B13904">
        <w:rPr>
          <w:rFonts w:ascii="Arial" w:eastAsia="Times New Roman" w:hAnsi="Arial" w:cs="Arial"/>
          <w:b/>
          <w:bCs/>
          <w:color w:val="000000"/>
        </w:rPr>
        <w:t>Zanzer</w:t>
      </w:r>
      <w:proofErr w:type="spellEnd"/>
      <w:r w:rsidRPr="00B13904">
        <w:rPr>
          <w:rFonts w:ascii="Arial" w:eastAsia="Times New Roman" w:hAnsi="Arial" w:cs="Arial"/>
          <w:b/>
          <w:bCs/>
          <w:color w:val="000000"/>
        </w:rPr>
        <w:t xml:space="preserve"> Rebbe ztl.</w:t>
      </w:r>
      <w:r w:rsidRPr="00B13904">
        <w:rPr>
          <w:rFonts w:ascii="Arial" w:eastAsia="Times New Roman" w:hAnsi="Arial" w:cs="Arial"/>
          <w:color w:val="000000"/>
        </w:rPr>
        <w:t xml:space="preserve"> </w:t>
      </w:r>
      <w:r>
        <w:rPr>
          <w:rFonts w:ascii="Arial" w:eastAsia="Times New Roman" w:hAnsi="Arial" w:cs="Arial"/>
          <w:color w:val="000000"/>
        </w:rPr>
        <w:t>e</w:t>
      </w:r>
      <w:r w:rsidRPr="00B13904">
        <w:rPr>
          <w:rFonts w:ascii="Arial" w:eastAsia="Times New Roman" w:hAnsi="Arial" w:cs="Arial"/>
          <w:color w:val="000000"/>
        </w:rPr>
        <w:t xml:space="preserve">xplains that we check into what the </w:t>
      </w:r>
      <w:proofErr w:type="spellStart"/>
      <w:r w:rsidRPr="00B13904">
        <w:rPr>
          <w:rFonts w:ascii="Arial" w:eastAsia="Times New Roman" w:hAnsi="Arial" w:cs="Arial"/>
          <w:color w:val="000000"/>
        </w:rPr>
        <w:t>Ish</w:t>
      </w:r>
      <w:proofErr w:type="spellEnd"/>
      <w:r w:rsidRPr="00B13904">
        <w:rPr>
          <w:rFonts w:ascii="Arial" w:eastAsia="Times New Roman" w:hAnsi="Arial" w:cs="Arial"/>
          <w:color w:val="000000"/>
        </w:rPr>
        <w:t xml:space="preserve"> is trying to do. When he attempts </w:t>
      </w:r>
      <w:proofErr w:type="spellStart"/>
      <w:r w:rsidRPr="00B13904">
        <w:rPr>
          <w:rFonts w:ascii="Arial" w:eastAsia="Times New Roman" w:hAnsi="Arial" w:cs="Arial"/>
          <w:color w:val="000000"/>
        </w:rPr>
        <w:t>Chessed</w:t>
      </w:r>
      <w:proofErr w:type="spellEnd"/>
      <w:r w:rsidRPr="00B13904">
        <w:rPr>
          <w:rFonts w:ascii="Arial" w:eastAsia="Times New Roman" w:hAnsi="Arial" w:cs="Arial"/>
          <w:color w:val="000000"/>
        </w:rPr>
        <w:t xml:space="preserve"> he is </w:t>
      </w:r>
      <w:proofErr w:type="spellStart"/>
      <w:r w:rsidRPr="00B13904">
        <w:rPr>
          <w:rFonts w:ascii="Arial" w:eastAsia="Times New Roman" w:hAnsi="Arial" w:cs="Arial"/>
          <w:color w:val="000000"/>
        </w:rPr>
        <w:t>Gavriel</w:t>
      </w:r>
      <w:proofErr w:type="spellEnd"/>
      <w:r w:rsidRPr="00B13904">
        <w:rPr>
          <w:rFonts w:ascii="Arial" w:eastAsia="Times New Roman" w:hAnsi="Arial" w:cs="Arial"/>
          <w:color w:val="000000"/>
        </w:rPr>
        <w:t xml:space="preserve"> but when he is busy trying to kill </w:t>
      </w:r>
      <w:proofErr w:type="gramStart"/>
      <w:r w:rsidRPr="00B13904">
        <w:rPr>
          <w:rFonts w:ascii="Arial" w:eastAsia="Times New Roman" w:hAnsi="Arial" w:cs="Arial"/>
          <w:color w:val="000000"/>
        </w:rPr>
        <w:t>you</w:t>
      </w:r>
      <w:proofErr w:type="gramEnd"/>
      <w:r w:rsidRPr="00B13904">
        <w:rPr>
          <w:rFonts w:ascii="Arial" w:eastAsia="Times New Roman" w:hAnsi="Arial" w:cs="Arial"/>
          <w:color w:val="000000"/>
        </w:rPr>
        <w:t xml:space="preserve"> he is likely from a bad source -- the angel of </w:t>
      </w:r>
      <w:proofErr w:type="spellStart"/>
      <w:r w:rsidRPr="00B13904">
        <w:rPr>
          <w:rFonts w:ascii="Arial" w:eastAsia="Times New Roman" w:hAnsi="Arial" w:cs="Arial"/>
          <w:color w:val="000000"/>
        </w:rPr>
        <w:t>Eisav</w:t>
      </w:r>
      <w:proofErr w:type="spellEnd"/>
      <w:r w:rsidRPr="00B13904">
        <w:rPr>
          <w:rFonts w:ascii="Arial" w:eastAsia="Times New Roman" w:hAnsi="Arial" w:cs="Arial"/>
          <w:color w:val="000000"/>
        </w:rPr>
        <w:t>. We see that the same can be said of evaluating the motives of people and what consumes them too.</w:t>
      </w:r>
    </w:p>
    <w:p w14:paraId="2B6665E1" w14:textId="77777777" w:rsidR="00B13904" w:rsidRPr="00B13904" w:rsidRDefault="00B13904" w:rsidP="00B13904">
      <w:pPr>
        <w:spacing w:after="0" w:line="240" w:lineRule="auto"/>
        <w:rPr>
          <w:rFonts w:ascii="Times New Roman" w:eastAsia="Times New Roman" w:hAnsi="Times New Roman" w:cs="Times New Roman"/>
          <w:b/>
          <w:bCs/>
          <w:sz w:val="24"/>
          <w:szCs w:val="24"/>
        </w:rPr>
      </w:pPr>
    </w:p>
    <w:p w14:paraId="125F347E" w14:textId="4999F18F" w:rsidR="00B13904" w:rsidRPr="00B13904" w:rsidRDefault="00B13904" w:rsidP="00B13904">
      <w:pPr>
        <w:spacing w:after="0" w:line="240" w:lineRule="auto"/>
        <w:rPr>
          <w:rFonts w:ascii="Times New Roman" w:eastAsia="Times New Roman" w:hAnsi="Times New Roman" w:cs="Times New Roman"/>
          <w:sz w:val="24"/>
          <w:szCs w:val="24"/>
        </w:rPr>
      </w:pPr>
      <w:r w:rsidRPr="00B13904">
        <w:rPr>
          <w:rFonts w:ascii="Arial" w:hAnsi="Arial" w:cs="Arial"/>
          <w:b/>
          <w:bCs/>
          <w:color w:val="000000"/>
          <w:sz w:val="29"/>
          <w:szCs w:val="29"/>
          <w:shd w:val="clear" w:color="auto" w:fill="FFFFFF"/>
        </w:rPr>
        <w:t> </w:t>
      </w:r>
      <w:r w:rsidRPr="00B13904">
        <w:rPr>
          <w:rFonts w:ascii="Arial" w:hAnsi="Arial" w:cs="Arial"/>
          <w:b/>
          <w:bCs/>
          <w:color w:val="000000"/>
          <w:sz w:val="29"/>
          <w:szCs w:val="29"/>
          <w:shd w:val="clear" w:color="auto" w:fill="FFFFFF"/>
          <w:rtl/>
        </w:rPr>
        <w:t>לְמַ֗עַן הַצִּ֤יל אֹתוֹ֙ מִיָּדָ֔ם לַֽהֲשִׁיב֖וֹ אֶל־אָבִֽיו</w:t>
      </w:r>
      <w:r w:rsidRPr="00B13904">
        <w:rPr>
          <w:rFonts w:ascii="Arial" w:hAnsi="Arial" w:cs="Arial"/>
          <w:b/>
          <w:bCs/>
          <w:color w:val="000000"/>
          <w:sz w:val="29"/>
          <w:szCs w:val="29"/>
          <w:shd w:val="clear" w:color="auto" w:fill="FFFFFF"/>
        </w:rPr>
        <w:t>:</w:t>
      </w:r>
      <w:r w:rsidRPr="00B13904">
        <w:rPr>
          <w:rFonts w:ascii="Arial" w:hAnsi="Arial" w:cs="Arial"/>
          <w:b/>
          <w:bCs/>
          <w:color w:val="000000"/>
          <w:sz w:val="29"/>
          <w:szCs w:val="29"/>
          <w:shd w:val="clear" w:color="auto" w:fill="FFFFFF"/>
        </w:rPr>
        <w:t xml:space="preserve"> </w:t>
      </w:r>
      <w:r w:rsidRPr="00B13904">
        <w:rPr>
          <w:rFonts w:ascii="Arial" w:eastAsia="Times New Roman" w:hAnsi="Arial" w:cs="Arial"/>
          <w:b/>
          <w:bCs/>
          <w:color w:val="000000"/>
        </w:rPr>
        <w:t>So that he might save him from his hands  (</w:t>
      </w:r>
      <w:r w:rsidRPr="00B13904">
        <w:rPr>
          <w:rFonts w:ascii="Arial" w:eastAsia="Times New Roman" w:hAnsi="Arial" w:cs="Arial"/>
          <w:b/>
          <w:bCs/>
          <w:color w:val="000000"/>
        </w:rPr>
        <w:t>37:22</w:t>
      </w:r>
      <w:r w:rsidRPr="00B13904">
        <w:rPr>
          <w:rFonts w:ascii="Arial" w:eastAsia="Times New Roman" w:hAnsi="Arial" w:cs="Arial"/>
          <w:b/>
          <w:bCs/>
          <w:color w:val="000000"/>
        </w:rPr>
        <w:t>)</w:t>
      </w:r>
      <w:r w:rsidRPr="00B13904">
        <w:rPr>
          <w:rFonts w:ascii="Arial" w:eastAsia="Times New Roman" w:hAnsi="Arial" w:cs="Arial"/>
          <w:color w:val="000000"/>
        </w:rPr>
        <w:t xml:space="preserve"> - The Midrash notes that had Reuven known the positive things that would be said about him he would have moved even faster. </w:t>
      </w:r>
      <w:r w:rsidRPr="00B13904">
        <w:rPr>
          <w:rFonts w:ascii="Arial" w:eastAsia="Times New Roman" w:hAnsi="Arial" w:cs="Arial"/>
          <w:b/>
          <w:bCs/>
          <w:color w:val="000000"/>
        </w:rPr>
        <w:t xml:space="preserve">Rav Yaakov </w:t>
      </w:r>
      <w:proofErr w:type="spellStart"/>
      <w:r w:rsidRPr="00B13904">
        <w:rPr>
          <w:rFonts w:ascii="Arial" w:eastAsia="Times New Roman" w:hAnsi="Arial" w:cs="Arial"/>
          <w:b/>
          <w:bCs/>
          <w:color w:val="000000"/>
        </w:rPr>
        <w:t>Kamenetzsky</w:t>
      </w:r>
      <w:proofErr w:type="spellEnd"/>
      <w:r w:rsidRPr="00B13904">
        <w:rPr>
          <w:rFonts w:ascii="Arial" w:eastAsia="Times New Roman" w:hAnsi="Arial" w:cs="Arial"/>
          <w:b/>
          <w:bCs/>
          <w:color w:val="000000"/>
        </w:rPr>
        <w:t xml:space="preserve"> ztl.</w:t>
      </w:r>
      <w:r w:rsidRPr="00B13904">
        <w:rPr>
          <w:rFonts w:ascii="Arial" w:eastAsia="Times New Roman" w:hAnsi="Arial" w:cs="Arial"/>
          <w:color w:val="000000"/>
        </w:rPr>
        <w:t xml:space="preserve"> </w:t>
      </w:r>
      <w:r>
        <w:rPr>
          <w:rFonts w:ascii="Arial" w:eastAsia="Times New Roman" w:hAnsi="Arial" w:cs="Arial"/>
          <w:color w:val="000000"/>
        </w:rPr>
        <w:t>a</w:t>
      </w:r>
      <w:r w:rsidRPr="00B13904">
        <w:rPr>
          <w:rFonts w:ascii="Arial" w:eastAsia="Times New Roman" w:hAnsi="Arial" w:cs="Arial"/>
          <w:color w:val="000000"/>
        </w:rPr>
        <w:t xml:space="preserve">dds that the same should be noted about us. We tend to think that our actions are without purpose. But we should know that Eliyahu </w:t>
      </w:r>
      <w:proofErr w:type="spellStart"/>
      <w:r w:rsidRPr="00B13904">
        <w:rPr>
          <w:rFonts w:ascii="Arial" w:eastAsia="Times New Roman" w:hAnsi="Arial" w:cs="Arial"/>
          <w:color w:val="000000"/>
        </w:rPr>
        <w:t>HaNovi</w:t>
      </w:r>
      <w:proofErr w:type="spellEnd"/>
      <w:r w:rsidRPr="00B13904">
        <w:rPr>
          <w:rFonts w:ascii="Arial" w:eastAsia="Times New Roman" w:hAnsi="Arial" w:cs="Arial"/>
          <w:color w:val="000000"/>
        </w:rPr>
        <w:t xml:space="preserve"> and the </w:t>
      </w:r>
      <w:proofErr w:type="spellStart"/>
      <w:r w:rsidRPr="00B13904">
        <w:rPr>
          <w:rFonts w:ascii="Arial" w:eastAsia="Times New Roman" w:hAnsi="Arial" w:cs="Arial"/>
          <w:color w:val="000000"/>
        </w:rPr>
        <w:t>Moshiach</w:t>
      </w:r>
      <w:proofErr w:type="spellEnd"/>
      <w:r w:rsidRPr="00B13904">
        <w:rPr>
          <w:rFonts w:ascii="Arial" w:eastAsia="Times New Roman" w:hAnsi="Arial" w:cs="Arial"/>
          <w:color w:val="000000"/>
        </w:rPr>
        <w:t xml:space="preserve"> are involved in the recording of our good deeds and Hashem is signing off on them. The comment is similar to that of </w:t>
      </w:r>
      <w:r w:rsidRPr="00B13904">
        <w:rPr>
          <w:rFonts w:ascii="Arial" w:eastAsia="Times New Roman" w:hAnsi="Arial" w:cs="Arial"/>
          <w:b/>
          <w:bCs/>
          <w:color w:val="000000"/>
        </w:rPr>
        <w:t>Rav Avraham Yitzchak Kook ztl.</w:t>
      </w:r>
      <w:r w:rsidRPr="00B13904">
        <w:rPr>
          <w:rFonts w:ascii="Arial" w:eastAsia="Times New Roman" w:hAnsi="Arial" w:cs="Arial"/>
          <w:color w:val="000000"/>
        </w:rPr>
        <w:t xml:space="preserve"> who notes that when we say that “until I was created I was not worthy” refers to the fact that until our proper time in history to exist came we did not deserve to </w:t>
      </w:r>
      <w:proofErr w:type="gramStart"/>
      <w:r w:rsidRPr="00B13904">
        <w:rPr>
          <w:rFonts w:ascii="Arial" w:eastAsia="Times New Roman" w:hAnsi="Arial" w:cs="Arial"/>
          <w:color w:val="000000"/>
        </w:rPr>
        <w:t>live.</w:t>
      </w:r>
      <w:proofErr w:type="gramEnd"/>
      <w:r w:rsidRPr="00B13904">
        <w:rPr>
          <w:rFonts w:ascii="Arial" w:eastAsia="Times New Roman" w:hAnsi="Arial" w:cs="Arial"/>
          <w:color w:val="000000"/>
        </w:rPr>
        <w:t> </w:t>
      </w:r>
    </w:p>
    <w:p w14:paraId="696D91C0" w14:textId="77777777" w:rsidR="00B13904" w:rsidRPr="00B13904" w:rsidRDefault="00B13904" w:rsidP="00B13904">
      <w:pPr>
        <w:spacing w:after="0" w:line="240" w:lineRule="auto"/>
        <w:rPr>
          <w:rFonts w:ascii="Times New Roman" w:eastAsia="Times New Roman" w:hAnsi="Times New Roman" w:cs="Times New Roman"/>
          <w:sz w:val="24"/>
          <w:szCs w:val="24"/>
        </w:rPr>
      </w:pPr>
    </w:p>
    <w:p w14:paraId="2B7D53A2" w14:textId="695B9A86" w:rsidR="00B13904" w:rsidRPr="00B13904" w:rsidRDefault="00B13904" w:rsidP="00B13904">
      <w:pPr>
        <w:spacing w:after="0" w:line="240" w:lineRule="auto"/>
        <w:rPr>
          <w:rFonts w:ascii="Times New Roman" w:eastAsia="Times New Roman" w:hAnsi="Times New Roman" w:cs="Times New Roman"/>
          <w:sz w:val="24"/>
          <w:szCs w:val="24"/>
        </w:rPr>
      </w:pPr>
      <w:r w:rsidRPr="00B13904">
        <w:rPr>
          <w:rFonts w:ascii="Arial" w:hAnsi="Arial" w:cs="Arial"/>
          <w:b/>
          <w:bCs/>
          <w:color w:val="000000"/>
          <w:sz w:val="29"/>
          <w:szCs w:val="29"/>
          <w:shd w:val="clear" w:color="auto" w:fill="FFFFFF"/>
          <w:rtl/>
        </w:rPr>
        <w:t>וַיֵּ֥רֶד יְהוּדָ֖ה מֵאֵ֣ת אֶחָ֑יו</w:t>
      </w:r>
      <w:r w:rsidRPr="00B13904">
        <w:rPr>
          <w:rFonts w:ascii="Arial" w:hAnsi="Arial" w:cs="Arial"/>
          <w:b/>
          <w:bCs/>
          <w:color w:val="000000"/>
          <w:sz w:val="29"/>
          <w:szCs w:val="29"/>
          <w:shd w:val="clear" w:color="auto" w:fill="FFFFFF"/>
        </w:rPr>
        <w:t xml:space="preserve"> </w:t>
      </w:r>
      <w:r w:rsidRPr="00B13904">
        <w:rPr>
          <w:rFonts w:ascii="Arial" w:eastAsia="Times New Roman" w:hAnsi="Arial" w:cs="Arial"/>
          <w:b/>
          <w:bCs/>
          <w:color w:val="000000"/>
        </w:rPr>
        <w:t>At that time Yehuda went down from his brothers (38:1) - Rashi</w:t>
      </w:r>
      <w:r w:rsidRPr="00B13904">
        <w:rPr>
          <w:rFonts w:ascii="Arial" w:eastAsia="Times New Roman" w:hAnsi="Arial" w:cs="Arial"/>
          <w:color w:val="000000"/>
        </w:rPr>
        <w:t xml:space="preserve"> explains that the brothers held him responsible for the selling of Yosef and the trauma it caused their father. Why did the brothers hold Yehuda responsible and not themselves? They were all culpable in the selling! </w:t>
      </w:r>
      <w:r w:rsidRPr="00B13904">
        <w:rPr>
          <w:rFonts w:ascii="Arial" w:eastAsia="Times New Roman" w:hAnsi="Arial" w:cs="Arial"/>
          <w:b/>
          <w:bCs/>
          <w:color w:val="000000"/>
        </w:rPr>
        <w:t xml:space="preserve">Rav Baruch Mordechai </w:t>
      </w:r>
      <w:proofErr w:type="spellStart"/>
      <w:r w:rsidRPr="00B13904">
        <w:rPr>
          <w:rFonts w:ascii="Arial" w:eastAsia="Times New Roman" w:hAnsi="Arial" w:cs="Arial"/>
          <w:b/>
          <w:bCs/>
          <w:color w:val="000000"/>
        </w:rPr>
        <w:t>Ezrachi</w:t>
      </w:r>
      <w:proofErr w:type="spellEnd"/>
      <w:r w:rsidRPr="00B13904">
        <w:rPr>
          <w:rFonts w:ascii="Arial" w:eastAsia="Times New Roman" w:hAnsi="Arial" w:cs="Arial"/>
          <w:b/>
          <w:bCs/>
          <w:color w:val="000000"/>
        </w:rPr>
        <w:t xml:space="preserve"> Shlita</w:t>
      </w:r>
      <w:r w:rsidRPr="00B13904">
        <w:rPr>
          <w:rFonts w:ascii="Arial" w:eastAsia="Times New Roman" w:hAnsi="Arial" w:cs="Arial"/>
          <w:color w:val="000000"/>
        </w:rPr>
        <w:t xml:space="preserve"> explains that this is the responsibility that comes along with the power of assuming the mantle of leadership. Clearly, Yehuda had influence over the others. Hence, when they debated killing Yosef, he was able to sway them to merely selling him. However, his influence would have also likely been persuasive enough</w:t>
      </w:r>
      <w:r>
        <w:rPr>
          <w:rFonts w:ascii="Arial" w:eastAsia="Times New Roman" w:hAnsi="Arial" w:cs="Arial"/>
          <w:color w:val="000000"/>
        </w:rPr>
        <w:t xml:space="preserve"> </w:t>
      </w:r>
      <w:r w:rsidRPr="00B13904">
        <w:rPr>
          <w:rFonts w:ascii="Arial" w:eastAsia="Times New Roman" w:hAnsi="Arial" w:cs="Arial"/>
          <w:color w:val="000000"/>
        </w:rPr>
        <w:t>to let Yosef off the hook. He didn’t go that far. For that reason, he is held more responsible by the brothers for not following through 100%.</w:t>
      </w:r>
    </w:p>
    <w:p w14:paraId="01FE4260" w14:textId="77777777" w:rsidR="00B13904" w:rsidRPr="00B13904" w:rsidRDefault="00B13904" w:rsidP="00B13904">
      <w:pPr>
        <w:spacing w:after="0" w:line="240" w:lineRule="auto"/>
        <w:rPr>
          <w:rFonts w:ascii="Times New Roman" w:eastAsia="Times New Roman" w:hAnsi="Times New Roman" w:cs="Times New Roman"/>
          <w:b/>
          <w:bCs/>
          <w:sz w:val="24"/>
          <w:szCs w:val="24"/>
        </w:rPr>
      </w:pPr>
    </w:p>
    <w:p w14:paraId="12450C28" w14:textId="6E13140C" w:rsidR="00B13904" w:rsidRPr="00B13904" w:rsidRDefault="002029F1" w:rsidP="00B13904">
      <w:pPr>
        <w:spacing w:after="0" w:line="240" w:lineRule="auto"/>
        <w:rPr>
          <w:rFonts w:ascii="Times New Roman" w:eastAsia="Times New Roman" w:hAnsi="Times New Roman" w:cs="Times New Roman"/>
          <w:sz w:val="24"/>
          <w:szCs w:val="24"/>
        </w:rPr>
      </w:pPr>
      <w:r w:rsidRPr="002029F1">
        <w:rPr>
          <w:rFonts w:ascii="Arial" w:hAnsi="Arial" w:cs="Arial"/>
          <w:b/>
          <w:bCs/>
          <w:color w:val="000000"/>
          <w:sz w:val="29"/>
          <w:szCs w:val="29"/>
          <w:shd w:val="clear" w:color="auto" w:fill="FFFFFF"/>
          <w:rtl/>
        </w:rPr>
        <w:t>וַיַּֽעֲזֹ֤ב בִּגְדוֹ֙ בְּיָדָ֔הּ וַיָּ֖נָס וַיֵּצֵ֥א הַחֽוּצָה</w:t>
      </w:r>
      <w:r w:rsidRPr="002029F1">
        <w:rPr>
          <w:rFonts w:ascii="Arial" w:hAnsi="Arial" w:cs="Arial"/>
          <w:b/>
          <w:bCs/>
          <w:color w:val="000000"/>
          <w:sz w:val="29"/>
          <w:szCs w:val="29"/>
          <w:shd w:val="clear" w:color="auto" w:fill="FFFFFF"/>
        </w:rPr>
        <w:t xml:space="preserve"> </w:t>
      </w:r>
      <w:r w:rsidR="00B13904" w:rsidRPr="00B13904">
        <w:rPr>
          <w:rFonts w:ascii="Arial" w:eastAsia="Times New Roman" w:hAnsi="Arial" w:cs="Arial"/>
          <w:b/>
          <w:bCs/>
          <w:color w:val="000000"/>
        </w:rPr>
        <w:t xml:space="preserve">He left his clothes in her hands and he ran outside (39:12) </w:t>
      </w:r>
      <w:r w:rsidR="00B13904" w:rsidRPr="00B13904">
        <w:rPr>
          <w:rFonts w:ascii="Arial" w:eastAsia="Times New Roman" w:hAnsi="Arial" w:cs="Arial"/>
          <w:color w:val="000000"/>
        </w:rPr>
        <w:t xml:space="preserve">- Why does the Torah use the double verb </w:t>
      </w:r>
      <w:r w:rsidR="00B13904" w:rsidRPr="00B13904">
        <w:rPr>
          <w:rFonts w:ascii="Arial" w:eastAsia="Times New Roman" w:hAnsi="Arial" w:cs="Arial"/>
          <w:color w:val="000000"/>
          <w:rtl/>
        </w:rPr>
        <w:t>וינס</w:t>
      </w:r>
      <w:r w:rsidR="00B13904" w:rsidRPr="00B13904">
        <w:rPr>
          <w:rFonts w:ascii="Arial" w:eastAsia="Times New Roman" w:hAnsi="Arial" w:cs="Arial"/>
          <w:color w:val="000000"/>
        </w:rPr>
        <w:t xml:space="preserve"> and </w:t>
      </w:r>
      <w:r w:rsidR="00B13904" w:rsidRPr="00B13904">
        <w:rPr>
          <w:rFonts w:ascii="Arial" w:eastAsia="Times New Roman" w:hAnsi="Arial" w:cs="Arial"/>
          <w:color w:val="000000"/>
          <w:rtl/>
        </w:rPr>
        <w:t>ויצא</w:t>
      </w:r>
      <w:r w:rsidR="00B13904" w:rsidRPr="00B13904">
        <w:rPr>
          <w:rFonts w:ascii="Arial" w:eastAsia="Times New Roman" w:hAnsi="Arial" w:cs="Arial"/>
          <w:color w:val="000000"/>
        </w:rPr>
        <w:t xml:space="preserve"> ?</w:t>
      </w:r>
      <w:r w:rsidR="00B13904" w:rsidRPr="00B13904">
        <w:rPr>
          <w:rFonts w:ascii="Arial" w:eastAsia="Times New Roman" w:hAnsi="Arial" w:cs="Arial"/>
          <w:b/>
          <w:bCs/>
          <w:color w:val="000000"/>
        </w:rPr>
        <w:t xml:space="preserve"> Sforno</w:t>
      </w:r>
      <w:r w:rsidR="00B13904" w:rsidRPr="00B13904">
        <w:rPr>
          <w:rFonts w:ascii="Arial" w:eastAsia="Times New Roman" w:hAnsi="Arial" w:cs="Arial"/>
          <w:color w:val="000000"/>
        </w:rPr>
        <w:t xml:space="preserve"> notes that he ran away from her but when he got </w:t>
      </w:r>
      <w:proofErr w:type="gramStart"/>
      <w:r w:rsidR="00B13904" w:rsidRPr="00B13904">
        <w:rPr>
          <w:rFonts w:ascii="Arial" w:eastAsia="Times New Roman" w:hAnsi="Arial" w:cs="Arial"/>
          <w:color w:val="000000"/>
        </w:rPr>
        <w:t>outside</w:t>
      </w:r>
      <w:proofErr w:type="gramEnd"/>
      <w:r w:rsidR="00B13904" w:rsidRPr="00B13904">
        <w:rPr>
          <w:rFonts w:ascii="Arial" w:eastAsia="Times New Roman" w:hAnsi="Arial" w:cs="Arial"/>
          <w:color w:val="000000"/>
        </w:rPr>
        <w:t xml:space="preserve"> he just kept walking. The Torah wants us to contrast the running away from </w:t>
      </w:r>
      <w:proofErr w:type="spellStart"/>
      <w:r w:rsidR="00B13904" w:rsidRPr="00B13904">
        <w:rPr>
          <w:rFonts w:ascii="Arial" w:eastAsia="Times New Roman" w:hAnsi="Arial" w:cs="Arial"/>
          <w:color w:val="000000"/>
        </w:rPr>
        <w:t>Avaira</w:t>
      </w:r>
      <w:proofErr w:type="spellEnd"/>
      <w:r w:rsidR="00B13904" w:rsidRPr="00B13904">
        <w:rPr>
          <w:rFonts w:ascii="Arial" w:eastAsia="Times New Roman" w:hAnsi="Arial" w:cs="Arial"/>
          <w:color w:val="000000"/>
        </w:rPr>
        <w:t xml:space="preserve"> from the continued movement beyond. </w:t>
      </w:r>
      <w:r w:rsidR="00B13904" w:rsidRPr="00B13904">
        <w:rPr>
          <w:rFonts w:ascii="Arial" w:eastAsia="Times New Roman" w:hAnsi="Arial" w:cs="Arial"/>
          <w:b/>
          <w:bCs/>
          <w:color w:val="000000"/>
        </w:rPr>
        <w:t xml:space="preserve">Rav Dovid </w:t>
      </w:r>
      <w:proofErr w:type="spellStart"/>
      <w:r w:rsidR="00B13904" w:rsidRPr="00B13904">
        <w:rPr>
          <w:rFonts w:ascii="Arial" w:eastAsia="Times New Roman" w:hAnsi="Arial" w:cs="Arial"/>
          <w:b/>
          <w:bCs/>
          <w:color w:val="000000"/>
        </w:rPr>
        <w:t>Povarsky</w:t>
      </w:r>
      <w:proofErr w:type="spellEnd"/>
      <w:r w:rsidR="00B13904" w:rsidRPr="00B13904">
        <w:rPr>
          <w:rFonts w:ascii="Arial" w:eastAsia="Times New Roman" w:hAnsi="Arial" w:cs="Arial"/>
          <w:b/>
          <w:bCs/>
          <w:color w:val="000000"/>
        </w:rPr>
        <w:t xml:space="preserve"> ztl.</w:t>
      </w:r>
      <w:r w:rsidR="00B13904" w:rsidRPr="00B13904">
        <w:rPr>
          <w:rFonts w:ascii="Arial" w:eastAsia="Times New Roman" w:hAnsi="Arial" w:cs="Arial"/>
          <w:color w:val="000000"/>
        </w:rPr>
        <w:t xml:space="preserve"> </w:t>
      </w:r>
      <w:r w:rsidR="00B13904" w:rsidRPr="00B13904">
        <w:rPr>
          <w:rFonts w:ascii="Arial" w:eastAsia="Times New Roman" w:hAnsi="Arial" w:cs="Arial"/>
          <w:color w:val="000000"/>
        </w:rPr>
        <w:lastRenderedPageBreak/>
        <w:t xml:space="preserve">added that when we run away, we still need to have our wits about us and know why and where we are going. When we are running from </w:t>
      </w:r>
      <w:proofErr w:type="spellStart"/>
      <w:r w:rsidR="00B13904" w:rsidRPr="00B13904">
        <w:rPr>
          <w:rFonts w:ascii="Arial" w:eastAsia="Times New Roman" w:hAnsi="Arial" w:cs="Arial"/>
          <w:color w:val="000000"/>
        </w:rPr>
        <w:t>Avaira</w:t>
      </w:r>
      <w:proofErr w:type="spellEnd"/>
      <w:r w:rsidR="00B13904" w:rsidRPr="00B13904">
        <w:rPr>
          <w:rFonts w:ascii="Arial" w:eastAsia="Times New Roman" w:hAnsi="Arial" w:cs="Arial"/>
          <w:color w:val="000000"/>
        </w:rPr>
        <w:t>, our running is purposeful. Otherwise, it is not a good idea.</w:t>
      </w:r>
    </w:p>
    <w:p w14:paraId="7DF0259C" w14:textId="77777777" w:rsidR="00B13904" w:rsidRPr="00B13904" w:rsidRDefault="00B13904" w:rsidP="00B13904">
      <w:pPr>
        <w:spacing w:after="0" w:line="240" w:lineRule="auto"/>
        <w:rPr>
          <w:rFonts w:ascii="Times New Roman" w:eastAsia="Times New Roman" w:hAnsi="Times New Roman" w:cs="Times New Roman"/>
          <w:b/>
          <w:bCs/>
          <w:sz w:val="24"/>
          <w:szCs w:val="24"/>
        </w:rPr>
      </w:pPr>
    </w:p>
    <w:p w14:paraId="00DFC2AB" w14:textId="47386310" w:rsidR="00B13904" w:rsidRPr="00B13904" w:rsidRDefault="002029F1" w:rsidP="00B13904">
      <w:pPr>
        <w:spacing w:after="0" w:line="240" w:lineRule="auto"/>
        <w:rPr>
          <w:rFonts w:ascii="Times New Roman" w:eastAsia="Times New Roman" w:hAnsi="Times New Roman" w:cs="Times New Roman"/>
          <w:sz w:val="24"/>
          <w:szCs w:val="24"/>
        </w:rPr>
      </w:pPr>
      <w:r w:rsidRPr="002029F1">
        <w:rPr>
          <w:rFonts w:ascii="Arial" w:hAnsi="Arial" w:cs="Arial"/>
          <w:b/>
          <w:bCs/>
          <w:color w:val="000000"/>
          <w:sz w:val="29"/>
          <w:szCs w:val="29"/>
          <w:shd w:val="clear" w:color="auto" w:fill="FFFFFF"/>
          <w:rtl/>
        </w:rPr>
        <w:t>מַדּ֛וּעַ פְּנֵיכֶ֥ם רָעִ֖ים הַיּֽוֹם</w:t>
      </w:r>
      <w:r w:rsidRPr="002029F1">
        <w:rPr>
          <w:rFonts w:ascii="Arial" w:hAnsi="Arial" w:cs="Arial"/>
          <w:b/>
          <w:bCs/>
          <w:color w:val="000000"/>
          <w:sz w:val="29"/>
          <w:szCs w:val="29"/>
          <w:shd w:val="clear" w:color="auto" w:fill="FFFFFF"/>
        </w:rPr>
        <w:t xml:space="preserve"> </w:t>
      </w:r>
      <w:r w:rsidR="00B13904" w:rsidRPr="00B13904">
        <w:rPr>
          <w:rFonts w:ascii="Arial" w:eastAsia="Times New Roman" w:hAnsi="Arial" w:cs="Arial"/>
          <w:b/>
          <w:bCs/>
          <w:color w:val="000000"/>
        </w:rPr>
        <w:t>Why are your faces so sad today? (40:7) -</w:t>
      </w:r>
      <w:proofErr w:type="spellStart"/>
      <w:r w:rsidR="00B13904" w:rsidRPr="00B13904">
        <w:rPr>
          <w:rFonts w:ascii="Arial" w:eastAsia="Times New Roman" w:hAnsi="Arial" w:cs="Arial"/>
          <w:b/>
          <w:bCs/>
          <w:color w:val="000000"/>
        </w:rPr>
        <w:t>Ramban</w:t>
      </w:r>
      <w:proofErr w:type="spellEnd"/>
      <w:r w:rsidR="00B13904" w:rsidRPr="00B13904">
        <w:rPr>
          <w:rFonts w:ascii="Arial" w:eastAsia="Times New Roman" w:hAnsi="Arial" w:cs="Arial"/>
          <w:color w:val="000000"/>
        </w:rPr>
        <w:t xml:space="preserve"> states that the reason that Yosef was so assertive was because he had confidence in his ability to interpret correctly. </w:t>
      </w:r>
      <w:r w:rsidR="00B13904" w:rsidRPr="00B13904">
        <w:rPr>
          <w:rFonts w:ascii="Arial" w:eastAsia="Times New Roman" w:hAnsi="Arial" w:cs="Arial"/>
          <w:b/>
          <w:bCs/>
          <w:color w:val="000000"/>
        </w:rPr>
        <w:t>Rav Henoch Leibowitz ztl.</w:t>
      </w:r>
      <w:r w:rsidR="00B13904" w:rsidRPr="00B13904">
        <w:rPr>
          <w:rFonts w:ascii="Arial" w:eastAsia="Times New Roman" w:hAnsi="Arial" w:cs="Arial"/>
          <w:color w:val="000000"/>
        </w:rPr>
        <w:t xml:space="preserve"> </w:t>
      </w:r>
      <w:r>
        <w:rPr>
          <w:rFonts w:ascii="Arial" w:eastAsia="Times New Roman" w:hAnsi="Arial" w:cs="Arial"/>
          <w:color w:val="000000"/>
        </w:rPr>
        <w:t>a</w:t>
      </w:r>
      <w:r w:rsidR="00B13904" w:rsidRPr="00B13904">
        <w:rPr>
          <w:rFonts w:ascii="Arial" w:eastAsia="Times New Roman" w:hAnsi="Arial" w:cs="Arial"/>
          <w:color w:val="000000"/>
        </w:rPr>
        <w:t xml:space="preserve">sked why was Yosef’s </w:t>
      </w:r>
      <w:proofErr w:type="spellStart"/>
      <w:r w:rsidR="00B13904" w:rsidRPr="00B13904">
        <w:rPr>
          <w:rFonts w:ascii="Arial" w:eastAsia="Times New Roman" w:hAnsi="Arial" w:cs="Arial"/>
          <w:color w:val="000000"/>
        </w:rPr>
        <w:t>self confidence</w:t>
      </w:r>
      <w:proofErr w:type="spellEnd"/>
      <w:r w:rsidR="00B13904" w:rsidRPr="00B13904">
        <w:rPr>
          <w:rFonts w:ascii="Arial" w:eastAsia="Times New Roman" w:hAnsi="Arial" w:cs="Arial"/>
          <w:color w:val="000000"/>
        </w:rPr>
        <w:t xml:space="preserve"> so praiseworthy? We know others who are quite </w:t>
      </w:r>
      <w:proofErr w:type="spellStart"/>
      <w:r w:rsidR="00B13904" w:rsidRPr="00B13904">
        <w:rPr>
          <w:rFonts w:ascii="Arial" w:eastAsia="Times New Roman" w:hAnsi="Arial" w:cs="Arial"/>
          <w:color w:val="000000"/>
        </w:rPr>
        <w:t>self confident</w:t>
      </w:r>
      <w:proofErr w:type="spellEnd"/>
      <w:r w:rsidR="00B13904" w:rsidRPr="00B13904">
        <w:rPr>
          <w:rFonts w:ascii="Arial" w:eastAsia="Times New Roman" w:hAnsi="Arial" w:cs="Arial"/>
          <w:color w:val="000000"/>
        </w:rPr>
        <w:t xml:space="preserve">, </w:t>
      </w:r>
      <w:r w:rsidR="00B13904" w:rsidRPr="00B13904">
        <w:rPr>
          <w:rFonts w:ascii="Arial" w:eastAsia="Times New Roman" w:hAnsi="Arial" w:cs="Arial"/>
          <w:b/>
          <w:bCs/>
          <w:color w:val="000000"/>
        </w:rPr>
        <w:t xml:space="preserve">Rabbi Dr. Abraham J. </w:t>
      </w:r>
      <w:proofErr w:type="spellStart"/>
      <w:r w:rsidR="00B13904" w:rsidRPr="00B13904">
        <w:rPr>
          <w:rFonts w:ascii="Arial" w:eastAsia="Times New Roman" w:hAnsi="Arial" w:cs="Arial"/>
          <w:b/>
          <w:bCs/>
          <w:color w:val="000000"/>
        </w:rPr>
        <w:t>Twerski</w:t>
      </w:r>
      <w:proofErr w:type="spellEnd"/>
      <w:r w:rsidR="00B13904" w:rsidRPr="00B13904">
        <w:rPr>
          <w:rFonts w:ascii="Arial" w:eastAsia="Times New Roman" w:hAnsi="Arial" w:cs="Arial"/>
          <w:b/>
          <w:bCs/>
          <w:color w:val="000000"/>
        </w:rPr>
        <w:t xml:space="preserve"> ztl.</w:t>
      </w:r>
      <w:r w:rsidR="00B13904" w:rsidRPr="00B13904">
        <w:rPr>
          <w:rFonts w:ascii="Arial" w:eastAsia="Times New Roman" w:hAnsi="Arial" w:cs="Arial"/>
          <w:color w:val="000000"/>
        </w:rPr>
        <w:t xml:space="preserve"> </w:t>
      </w:r>
      <w:r>
        <w:rPr>
          <w:rFonts w:ascii="Arial" w:eastAsia="Times New Roman" w:hAnsi="Arial" w:cs="Arial"/>
          <w:color w:val="000000"/>
        </w:rPr>
        <w:t>e</w:t>
      </w:r>
      <w:r w:rsidR="00B13904" w:rsidRPr="00B13904">
        <w:rPr>
          <w:rFonts w:ascii="Arial" w:eastAsia="Times New Roman" w:hAnsi="Arial" w:cs="Arial"/>
          <w:color w:val="000000"/>
        </w:rPr>
        <w:t xml:space="preserve">xplained that there is a difference between confidence and arrogance. One comes from a person knowing his or her talents and strengths and being comfortable with them. The other is actually a lack of </w:t>
      </w:r>
      <w:proofErr w:type="spellStart"/>
      <w:r w:rsidR="00B13904" w:rsidRPr="00B13904">
        <w:rPr>
          <w:rFonts w:ascii="Arial" w:eastAsia="Times New Roman" w:hAnsi="Arial" w:cs="Arial"/>
          <w:color w:val="000000"/>
        </w:rPr>
        <w:t>self confidence</w:t>
      </w:r>
      <w:proofErr w:type="spellEnd"/>
      <w:r w:rsidR="00B13904" w:rsidRPr="00B13904">
        <w:rPr>
          <w:rFonts w:ascii="Arial" w:eastAsia="Times New Roman" w:hAnsi="Arial" w:cs="Arial"/>
          <w:color w:val="000000"/>
        </w:rPr>
        <w:t xml:space="preserve"> hence the conceit and arrogance.</w:t>
      </w:r>
    </w:p>
    <w:p w14:paraId="4E8A73A9" w14:textId="593D2F15" w:rsidR="00B13904" w:rsidRDefault="00B13904"/>
    <w:p w14:paraId="1B442367" w14:textId="05EA42EF" w:rsidR="002029F1" w:rsidRDefault="002029F1">
      <w:r w:rsidRPr="002029F1">
        <w:rPr>
          <w:b/>
          <w:bCs/>
          <w:sz w:val="28"/>
          <w:szCs w:val="28"/>
        </w:rPr>
        <w:t>HAFTARA</w:t>
      </w:r>
      <w:r>
        <w:t>:</w:t>
      </w:r>
    </w:p>
    <w:p w14:paraId="75F5A42E" w14:textId="77777777" w:rsidR="002029F1" w:rsidRPr="002D594B" w:rsidRDefault="002029F1" w:rsidP="002029F1">
      <w:pPr>
        <w:spacing w:after="0" w:line="240" w:lineRule="auto"/>
        <w:rPr>
          <w:rFonts w:asciiTheme="minorBidi" w:eastAsia="Times New Roman" w:hAnsiTheme="minorBidi"/>
          <w:b/>
          <w:bCs/>
          <w:color w:val="000000"/>
        </w:rPr>
      </w:pPr>
    </w:p>
    <w:p w14:paraId="6BA85F23" w14:textId="77777777" w:rsidR="002029F1" w:rsidRPr="002D594B" w:rsidRDefault="002029F1" w:rsidP="002029F1">
      <w:pPr>
        <w:spacing w:after="0" w:line="240" w:lineRule="auto"/>
        <w:rPr>
          <w:rFonts w:asciiTheme="minorBidi" w:hAnsiTheme="minorBidi"/>
          <w:color w:val="000000"/>
          <w:shd w:val="clear" w:color="auto" w:fill="FFFFFF"/>
        </w:rPr>
      </w:pPr>
      <w:r w:rsidRPr="002D594B">
        <w:rPr>
          <w:rStyle w:val="Strong"/>
          <w:rFonts w:asciiTheme="minorBidi" w:hAnsiTheme="minorBidi"/>
          <w:color w:val="000000"/>
          <w:shd w:val="clear" w:color="auto" w:fill="FFFFFF"/>
        </w:rPr>
        <w:t> </w:t>
      </w:r>
      <w:r w:rsidRPr="002D594B">
        <w:rPr>
          <w:rStyle w:val="Strong"/>
          <w:rFonts w:asciiTheme="minorBidi" w:hAnsiTheme="minorBidi"/>
          <w:color w:val="000000"/>
          <w:shd w:val="clear" w:color="auto" w:fill="FFFFFF"/>
          <w:rtl/>
        </w:rPr>
        <w:t>עַל־מִכְרָ֚ם בַּכֶּ֙סֶף֙ צַדִּ֔יק </w:t>
      </w:r>
      <w:r w:rsidRPr="002D594B">
        <w:rPr>
          <w:rStyle w:val="Strong"/>
          <w:rFonts w:asciiTheme="minorBidi" w:hAnsiTheme="minorBidi"/>
          <w:color w:val="000000"/>
          <w:shd w:val="clear" w:color="auto" w:fill="FFFFFF"/>
        </w:rPr>
        <w:t xml:space="preserve">  For they sold a Tzaddik for money (Amos 2:6) – Rav </w:t>
      </w:r>
      <w:proofErr w:type="spellStart"/>
      <w:r w:rsidRPr="002D594B">
        <w:rPr>
          <w:rStyle w:val="Strong"/>
          <w:rFonts w:asciiTheme="minorBidi" w:hAnsiTheme="minorBidi"/>
          <w:color w:val="000000"/>
          <w:shd w:val="clear" w:color="auto" w:fill="FFFFFF"/>
        </w:rPr>
        <w:t>Pinchas</w:t>
      </w:r>
      <w:proofErr w:type="spellEnd"/>
      <w:r w:rsidRPr="002D594B">
        <w:rPr>
          <w:rStyle w:val="Strong"/>
          <w:rFonts w:asciiTheme="minorBidi" w:hAnsiTheme="minorBidi"/>
          <w:color w:val="000000"/>
          <w:shd w:val="clear" w:color="auto" w:fill="FFFFFF"/>
        </w:rPr>
        <w:t xml:space="preserve"> </w:t>
      </w:r>
      <w:proofErr w:type="spellStart"/>
      <w:r w:rsidRPr="002D594B">
        <w:rPr>
          <w:rStyle w:val="Strong"/>
          <w:rFonts w:asciiTheme="minorBidi" w:hAnsiTheme="minorBidi"/>
          <w:color w:val="000000"/>
          <w:shd w:val="clear" w:color="auto" w:fill="FFFFFF"/>
        </w:rPr>
        <w:t>Teitz</w:t>
      </w:r>
      <w:proofErr w:type="spellEnd"/>
      <w:r w:rsidRPr="002D594B">
        <w:rPr>
          <w:rStyle w:val="Strong"/>
          <w:rFonts w:asciiTheme="minorBidi" w:hAnsiTheme="minorBidi"/>
          <w:color w:val="000000"/>
          <w:shd w:val="clear" w:color="auto" w:fill="FFFFFF"/>
        </w:rPr>
        <w:t xml:space="preserve"> ztl.</w:t>
      </w:r>
      <w:r w:rsidRPr="002D594B">
        <w:rPr>
          <w:rFonts w:asciiTheme="minorBidi" w:hAnsiTheme="minorBidi"/>
          <w:color w:val="000000"/>
          <w:shd w:val="clear" w:color="auto" w:fill="FFFFFF"/>
        </w:rPr>
        <w:t xml:space="preserve"> utilized this possuk when eulogizing Rav </w:t>
      </w:r>
      <w:proofErr w:type="spellStart"/>
      <w:r w:rsidRPr="002D594B">
        <w:rPr>
          <w:rFonts w:asciiTheme="minorBidi" w:hAnsiTheme="minorBidi"/>
          <w:color w:val="000000"/>
          <w:shd w:val="clear" w:color="auto" w:fill="FFFFFF"/>
        </w:rPr>
        <w:t>Aharon</w:t>
      </w:r>
      <w:proofErr w:type="spellEnd"/>
      <w:r w:rsidRPr="002D594B">
        <w:rPr>
          <w:rFonts w:asciiTheme="minorBidi" w:hAnsiTheme="minorBidi"/>
          <w:color w:val="000000"/>
          <w:shd w:val="clear" w:color="auto" w:fill="FFFFFF"/>
        </w:rPr>
        <w:t xml:space="preserve"> Kotler ztl. He noted that the Gaon did not falter based on the responsibilities of teaching Torah. Rather it was the crushing need to take care of the financial needs of his students and the Yeshiva and the constant fundraising that it entailed. It was as Chazal said – Al </w:t>
      </w:r>
      <w:proofErr w:type="spellStart"/>
      <w:r w:rsidRPr="002D594B">
        <w:rPr>
          <w:rFonts w:asciiTheme="minorBidi" w:hAnsiTheme="minorBidi"/>
          <w:color w:val="000000"/>
          <w:shd w:val="clear" w:color="auto" w:fill="FFFFFF"/>
        </w:rPr>
        <w:t>Michram</w:t>
      </w:r>
      <w:proofErr w:type="spellEnd"/>
      <w:r w:rsidRPr="002D594B">
        <w:rPr>
          <w:rFonts w:asciiTheme="minorBidi" w:hAnsiTheme="minorBidi"/>
          <w:color w:val="000000"/>
          <w:shd w:val="clear" w:color="auto" w:fill="FFFFFF"/>
        </w:rPr>
        <w:t xml:space="preserve"> </w:t>
      </w:r>
      <w:proofErr w:type="spellStart"/>
      <w:r w:rsidRPr="002D594B">
        <w:rPr>
          <w:rFonts w:asciiTheme="minorBidi" w:hAnsiTheme="minorBidi"/>
          <w:color w:val="000000"/>
          <w:shd w:val="clear" w:color="auto" w:fill="FFFFFF"/>
        </w:rPr>
        <w:t>B’Kessef</w:t>
      </w:r>
      <w:proofErr w:type="spellEnd"/>
      <w:r w:rsidRPr="002D594B">
        <w:rPr>
          <w:rFonts w:asciiTheme="minorBidi" w:hAnsiTheme="minorBidi"/>
          <w:color w:val="000000"/>
          <w:shd w:val="clear" w:color="auto" w:fill="FFFFFF"/>
        </w:rPr>
        <w:t xml:space="preserve"> Tzaddik --- his </w:t>
      </w:r>
      <w:proofErr w:type="spellStart"/>
      <w:r w:rsidRPr="002D594B">
        <w:rPr>
          <w:rFonts w:asciiTheme="minorBidi" w:hAnsiTheme="minorBidi"/>
          <w:color w:val="000000"/>
          <w:shd w:val="clear" w:color="auto" w:fill="FFFFFF"/>
        </w:rPr>
        <w:t>Tzidkus</w:t>
      </w:r>
      <w:proofErr w:type="spellEnd"/>
      <w:r w:rsidRPr="002D594B">
        <w:rPr>
          <w:rFonts w:asciiTheme="minorBidi" w:hAnsiTheme="minorBidi"/>
          <w:color w:val="000000"/>
          <w:shd w:val="clear" w:color="auto" w:fill="FFFFFF"/>
        </w:rPr>
        <w:t xml:space="preserve"> was taken for money.</w:t>
      </w:r>
    </w:p>
    <w:p w14:paraId="0716887E" w14:textId="77777777" w:rsidR="002029F1" w:rsidRDefault="002029F1"/>
    <w:sectPr w:rsidR="00202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04"/>
    <w:rsid w:val="002029F1"/>
    <w:rsid w:val="00B139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56B31"/>
  <w15:chartTrackingRefBased/>
  <w15:docId w15:val="{CE94C018-B9FD-47D4-8D0C-08DE7C97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9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29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9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2021-11-23T14:57:00Z</dcterms:created>
  <dcterms:modified xsi:type="dcterms:W3CDTF">2021-11-23T15:06:00Z</dcterms:modified>
</cp:coreProperties>
</file>